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B72" w:rsidRPr="001A5E59" w:rsidRDefault="00314B72" w:rsidP="00314B72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  <w:r w:rsidR="001A5E59">
        <w:rPr>
          <w:rFonts w:ascii="Times New Roman" w:hAnsi="Times New Roman" w:cs="Times New Roman"/>
          <w:b/>
          <w:sz w:val="24"/>
          <w:szCs w:val="24"/>
        </w:rPr>
        <w:tab/>
      </w:r>
      <w:r w:rsidR="001A5E59">
        <w:rPr>
          <w:rFonts w:ascii="Times New Roman" w:hAnsi="Times New Roman" w:cs="Times New Roman"/>
          <w:b/>
          <w:sz w:val="24"/>
          <w:szCs w:val="24"/>
        </w:rPr>
        <w:tab/>
      </w:r>
      <w:r w:rsidR="001A5E59">
        <w:rPr>
          <w:rFonts w:ascii="Times New Roman" w:hAnsi="Times New Roman" w:cs="Times New Roman"/>
          <w:b/>
          <w:sz w:val="24"/>
          <w:szCs w:val="24"/>
        </w:rPr>
        <w:tab/>
      </w:r>
      <w:r w:rsidR="001A5E59">
        <w:rPr>
          <w:rFonts w:ascii="Times New Roman" w:hAnsi="Times New Roman" w:cs="Times New Roman"/>
          <w:b/>
          <w:sz w:val="24"/>
          <w:szCs w:val="24"/>
        </w:rPr>
        <w:tab/>
      </w:r>
    </w:p>
    <w:p w:rsidR="00314B72" w:rsidRDefault="00314B72" w:rsidP="00314B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314B72" w:rsidRDefault="00314B72" w:rsidP="00314B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314B72" w:rsidRDefault="00314B72" w:rsidP="00314B7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314B72" w:rsidRDefault="00314B72" w:rsidP="00314B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>с. Сосново-Озерское</w:t>
      </w:r>
    </w:p>
    <w:p w:rsidR="00314B72" w:rsidRDefault="00314B72" w:rsidP="00314B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Принят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Советом депутатов</w:t>
      </w:r>
    </w:p>
    <w:p w:rsidR="00314B72" w:rsidRDefault="00314B72" w:rsidP="00314B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314B72" w:rsidRDefault="00314B72" w:rsidP="00314B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«Сосново-Озерское»</w:t>
      </w:r>
    </w:p>
    <w:p w:rsidR="00314B72" w:rsidRDefault="00314B72" w:rsidP="00314B72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от </w:t>
      </w:r>
      <w:r w:rsidR="001A5E59">
        <w:rPr>
          <w:rFonts w:ascii="Times New Roman" w:hAnsi="Times New Roman" w:cs="Times New Roman"/>
          <w:sz w:val="24"/>
          <w:szCs w:val="24"/>
        </w:rPr>
        <w:t>16 августа 2021 г</w:t>
      </w:r>
      <w:r>
        <w:rPr>
          <w:rFonts w:ascii="Times New Roman" w:hAnsi="Times New Roman" w:cs="Times New Roman"/>
          <w:sz w:val="24"/>
          <w:szCs w:val="24"/>
        </w:rPr>
        <w:t>. №2</w:t>
      </w:r>
      <w:r w:rsidR="001A5E5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/1 </w:t>
      </w:r>
    </w:p>
    <w:p w:rsidR="00314B72" w:rsidRDefault="00314B72" w:rsidP="00314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4B72" w:rsidRDefault="00314B72" w:rsidP="00314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 изменений и дополнений в Устав</w:t>
      </w:r>
    </w:p>
    <w:p w:rsidR="00314B72" w:rsidRDefault="00314B72" w:rsidP="00314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 образования </w:t>
      </w:r>
    </w:p>
    <w:p w:rsidR="00314B72" w:rsidRDefault="00314B72" w:rsidP="00314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 «Сосново-Озерское» </w:t>
      </w:r>
    </w:p>
    <w:p w:rsidR="00314B72" w:rsidRDefault="00314B72" w:rsidP="00314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Еравнинского района Республики Бурятия</w:t>
      </w:r>
    </w:p>
    <w:p w:rsidR="00314B72" w:rsidRDefault="00314B72" w:rsidP="00314B72">
      <w:pPr>
        <w:pStyle w:val="a4"/>
        <w:ind w:firstLine="708"/>
        <w:jc w:val="both"/>
        <w:rPr>
          <w:sz w:val="28"/>
          <w:szCs w:val="28"/>
        </w:rPr>
      </w:pPr>
    </w:p>
    <w:p w:rsidR="001A5E59" w:rsidRPr="001A5E59" w:rsidRDefault="001A5E59" w:rsidP="001A5E59">
      <w:pPr>
        <w:pStyle w:val="a4"/>
        <w:ind w:firstLine="567"/>
        <w:jc w:val="both"/>
        <w:rPr>
          <w:sz w:val="28"/>
          <w:szCs w:val="28"/>
        </w:rPr>
      </w:pPr>
      <w:proofErr w:type="gramStart"/>
      <w:r w:rsidRPr="001A5E59">
        <w:rPr>
          <w:sz w:val="28"/>
          <w:szCs w:val="28"/>
        </w:rPr>
        <w:t xml:space="preserve">На основании Федеральных законов  от 16.06.2021 г. №170-ФЗ </w:t>
      </w:r>
      <w:r w:rsidRPr="001A5E59">
        <w:rPr>
          <w:color w:val="22272F"/>
          <w:sz w:val="28"/>
          <w:szCs w:val="28"/>
          <w:shd w:val="clear" w:color="auto" w:fill="FFFFFF"/>
        </w:rPr>
        <w:t>"О внесении изменений в отдельные законодательные акты Российской Федерации в связи с принятием Федерального закона "О государственном контроле (надзоре) и муниципальном контроле в Российской Федерации"</w:t>
      </w:r>
      <w:r w:rsidRPr="001A5E59">
        <w:rPr>
          <w:sz w:val="28"/>
          <w:szCs w:val="28"/>
        </w:rPr>
        <w:t xml:space="preserve">, от 01.2021 г. №289-ФЗ </w:t>
      </w:r>
      <w:r w:rsidRPr="001A5E59">
        <w:rPr>
          <w:color w:val="22272F"/>
          <w:sz w:val="28"/>
          <w:szCs w:val="28"/>
          <w:shd w:val="clear" w:color="auto" w:fill="FFFFFF"/>
        </w:rPr>
        <w:t xml:space="preserve">"О внесении изменений в статью 28 Федерального закона "Об общих принципах организации местного самоуправления в Российской Федерации", </w:t>
      </w:r>
      <w:r w:rsidRPr="001A5E59">
        <w:rPr>
          <w:sz w:val="28"/>
          <w:szCs w:val="28"/>
        </w:rPr>
        <w:t xml:space="preserve"> в целях приведения Устава муниципального образования</w:t>
      </w:r>
      <w:proofErr w:type="gramEnd"/>
      <w:r w:rsidRPr="001A5E59">
        <w:rPr>
          <w:sz w:val="28"/>
          <w:szCs w:val="28"/>
        </w:rPr>
        <w:t xml:space="preserve"> сельское поселение «Сосново-Озерское» действующему законодательству, Совет депутатов МО «Сосново-Озерское» </w:t>
      </w:r>
      <w:r w:rsidRPr="001A5E59">
        <w:rPr>
          <w:b/>
          <w:color w:val="000000"/>
          <w:sz w:val="28"/>
          <w:szCs w:val="28"/>
        </w:rPr>
        <w:t>Решил:</w:t>
      </w:r>
    </w:p>
    <w:p w:rsidR="001A5E59" w:rsidRPr="001A5E59" w:rsidRDefault="001A5E59" w:rsidP="001A5E59">
      <w:pPr>
        <w:pStyle w:val="a8"/>
        <w:ind w:firstLine="567"/>
        <w:jc w:val="both"/>
        <w:rPr>
          <w:b/>
          <w:color w:val="000000"/>
          <w:sz w:val="28"/>
          <w:szCs w:val="28"/>
        </w:rPr>
      </w:pPr>
    </w:p>
    <w:p w:rsidR="001A5E59" w:rsidRPr="001A5E59" w:rsidRDefault="001A5E59" w:rsidP="001A5E59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5E5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A5E59">
        <w:rPr>
          <w:rFonts w:ascii="Times New Roman" w:hAnsi="Times New Roman" w:cs="Times New Roman"/>
          <w:sz w:val="28"/>
          <w:szCs w:val="28"/>
        </w:rPr>
        <w:t>Внести в Устав муниципального образования сельского поселения «Сосново-Озерское» Еравнинского района Республики Бурятия от 19.07.2013 г. № 39/1 (в редакции решений Совета депутатов МО СП «Сосново-Озерское» от 29.12.2014 г. №8/2, от 24.11.2015 г. №16/1, от 01.08.2016 г. №21/1, от 15.12.2016 г. №23/1, от 16.03.2017 г. №26/1, от 28.07.2017 г. №28/1, от 18.09.2017 г. №30/1, от 20.02.2018 г. №33/1, от 29.05.2018 г. №37/1, от 18.01.2019 г. №4/1, от 03.04.2019 г. №6/1, от 25.09.2019 г. №10</w:t>
      </w:r>
      <w:proofErr w:type="gramEnd"/>
      <w:r w:rsidRPr="001A5E59">
        <w:rPr>
          <w:rFonts w:ascii="Times New Roman" w:hAnsi="Times New Roman" w:cs="Times New Roman"/>
          <w:sz w:val="28"/>
          <w:szCs w:val="28"/>
        </w:rPr>
        <w:t>/1, от 05.03.2020 г. №14/1, от 09.11.2020 г. №17/1, от 15.02.2021 г. № 22/1, от 23.04.2021 г. №25/1, от 27.05.2021 г. №26/1) следующие изменения и дополнения:</w:t>
      </w:r>
    </w:p>
    <w:p w:rsidR="001A5E59" w:rsidRPr="001A5E59" w:rsidRDefault="001A5E59" w:rsidP="001A5E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5E59">
        <w:rPr>
          <w:rFonts w:ascii="Times New Roman" w:hAnsi="Times New Roman" w:cs="Times New Roman"/>
          <w:sz w:val="28"/>
          <w:szCs w:val="28"/>
        </w:rPr>
        <w:t>1.1   пункт 9 части 1 статьи 2 изложить в следующей редакции:</w:t>
      </w:r>
    </w:p>
    <w:p w:rsidR="001A5E59" w:rsidRPr="001A5E59" w:rsidRDefault="001A5E59" w:rsidP="001A5E59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A5E59">
        <w:rPr>
          <w:rFonts w:ascii="Times New Roman" w:hAnsi="Times New Roman" w:cs="Times New Roman"/>
          <w:sz w:val="28"/>
          <w:szCs w:val="28"/>
        </w:rPr>
        <w:t>«9)</w:t>
      </w:r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</w:t>
      </w:r>
      <w:proofErr w:type="gramStart"/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;»</w:t>
      </w:r>
      <w:proofErr w:type="gramEnd"/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</w:p>
    <w:p w:rsidR="001A5E59" w:rsidRPr="001A5E59" w:rsidRDefault="001A5E59" w:rsidP="001A5E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1.2  в статье 13:</w:t>
      </w:r>
    </w:p>
    <w:p w:rsidR="001A5E59" w:rsidRPr="001A5E59" w:rsidRDefault="001A5E59" w:rsidP="001A5E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а) часть 5 изложить в следующей редакции:</w:t>
      </w:r>
    </w:p>
    <w:p w:rsidR="001A5E59" w:rsidRPr="001A5E59" w:rsidRDefault="001A5E59" w:rsidP="001A5E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A5E59">
        <w:rPr>
          <w:rFonts w:ascii="Times New Roman" w:hAnsi="Times New Roman" w:cs="Times New Roman"/>
          <w:sz w:val="28"/>
          <w:szCs w:val="28"/>
        </w:rPr>
        <w:lastRenderedPageBreak/>
        <w:t xml:space="preserve">«5. </w:t>
      </w:r>
      <w:proofErr w:type="gramStart"/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Порядок организации и проведения публичных слушаний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"Интернет" или в случае, если орган местного самоуправления не имеет возможности размещать информацию о своей деятельности в информационно-телекоммуникационной</w:t>
      </w:r>
      <w:proofErr w:type="gramEnd"/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gramStart"/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сети "Интернет", на официальном сайте Республики Бурятия или  муниципального образования с учетом положений Федерального закона от 9 февраля 2009 года N 8-ФЗ "Об обеспечении доступа к информации о деятельности государственных органов и органов местного самоуправления" (далее в настоящей части - официальный сайт),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</w:t>
      </w:r>
      <w:proofErr w:type="gramEnd"/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gramStart"/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числе посредством официального сайта, другие меры, обеспечивающие участие в публичных слушаниях жителей муниципального образования, обнародование результатов публичных слушаний, включая мотивированное обоснование принятых решений, в том числе посредством их размещения на официальном сайте.»;</w:t>
      </w:r>
      <w:proofErr w:type="gramEnd"/>
    </w:p>
    <w:p w:rsidR="001A5E59" w:rsidRPr="001A5E59" w:rsidRDefault="001A5E59" w:rsidP="001A5E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б) часть  6 изложить в следующей редакции:</w:t>
      </w:r>
    </w:p>
    <w:p w:rsidR="001A5E59" w:rsidRPr="001A5E59" w:rsidRDefault="001A5E59" w:rsidP="001A5E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«6. </w:t>
      </w:r>
      <w:proofErr w:type="gramStart"/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</w:t>
      </w:r>
      <w:proofErr w:type="gramStart"/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.»;</w:t>
      </w:r>
      <w:proofErr w:type="gramEnd"/>
    </w:p>
    <w:p w:rsidR="001A5E59" w:rsidRPr="001A5E59" w:rsidRDefault="001A5E59" w:rsidP="001A5E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1.3  абзац первый части 1 статьи  28.1 изложить в следующей редакции:</w:t>
      </w:r>
    </w:p>
    <w:p w:rsidR="001A5E59" w:rsidRPr="001A5E59" w:rsidRDefault="001A5E59" w:rsidP="001A5E59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5E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«1. Организация и осуществление видов муниципального контроля регулируются Федеральным законом от 31 июля 2020 года N 248-ФЗ "О государственном контроле (надзоре) и муниципальном контроле в Российской Федерации"».</w:t>
      </w:r>
    </w:p>
    <w:p w:rsidR="00314B72" w:rsidRDefault="00314B72" w:rsidP="00314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2. В порядке, установленном Федеральным законом от 21.07.2005 №97-ФЗ «О государственной регистрации уставов муниципальных образований» в 15-тидневный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314B72" w:rsidRDefault="00314B72" w:rsidP="00314B72">
      <w:pPr>
        <w:pStyle w:val="a6"/>
        <w:spacing w:after="0"/>
        <w:ind w:left="0" w:firstLine="567"/>
        <w:jc w:val="both"/>
        <w:rPr>
          <w:rFonts w:eastAsia="Calibri"/>
          <w:iCs/>
          <w:sz w:val="28"/>
          <w:szCs w:val="28"/>
        </w:rPr>
      </w:pPr>
      <w:r>
        <w:rPr>
          <w:sz w:val="28"/>
          <w:szCs w:val="28"/>
        </w:rPr>
        <w:t>3. Обнародовать</w:t>
      </w:r>
      <w:r>
        <w:rPr>
          <w:rFonts w:eastAsia="Calibri"/>
          <w:iCs/>
          <w:sz w:val="28"/>
          <w:szCs w:val="28"/>
        </w:rPr>
        <w:t xml:space="preserve"> зарегистрированный муниципальный правовой акт о внесении изменений и дополнений в Устав </w:t>
      </w:r>
      <w:r>
        <w:rPr>
          <w:sz w:val="28"/>
          <w:szCs w:val="28"/>
        </w:rPr>
        <w:t>муниципального образования сельского поселения «Сосново-Озерское»</w:t>
      </w:r>
      <w:r>
        <w:rPr>
          <w:rFonts w:eastAsia="Calibri"/>
          <w:iCs/>
          <w:sz w:val="28"/>
          <w:szCs w:val="28"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 </w:t>
      </w:r>
    </w:p>
    <w:p w:rsidR="00314B72" w:rsidRDefault="00314B72" w:rsidP="00314B72">
      <w:pPr>
        <w:pStyle w:val="a6"/>
        <w:spacing w:after="0"/>
        <w:ind w:left="0" w:firstLine="284"/>
        <w:jc w:val="both"/>
        <w:rPr>
          <w:rFonts w:eastAsia="Calibri"/>
          <w:iCs/>
          <w:sz w:val="28"/>
          <w:szCs w:val="28"/>
        </w:rPr>
      </w:pPr>
      <w:r>
        <w:rPr>
          <w:sz w:val="28"/>
          <w:szCs w:val="28"/>
        </w:rPr>
        <w:t xml:space="preserve">    4. В десятидневный срок после обнародования направить информацию об опубликовании в </w:t>
      </w:r>
      <w:r>
        <w:rPr>
          <w:rFonts w:eastAsia="Calibri"/>
          <w:iCs/>
          <w:sz w:val="28"/>
          <w:szCs w:val="28"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314B72" w:rsidRDefault="00314B72" w:rsidP="00314B72">
      <w:pPr>
        <w:pStyle w:val="a6"/>
        <w:spacing w:after="0"/>
        <w:ind w:left="0" w:firstLine="567"/>
        <w:jc w:val="both"/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  <w:t xml:space="preserve">5. </w:t>
      </w:r>
      <w:r w:rsidRPr="001A5E59">
        <w:rPr>
          <w:rStyle w:val="a3"/>
          <w:b w:val="0"/>
          <w:sz w:val="28"/>
          <w:szCs w:val="28"/>
        </w:rPr>
        <w:t>Настоящее решение вступает в силу</w:t>
      </w:r>
      <w:r>
        <w:rPr>
          <w:rStyle w:val="a3"/>
          <w:sz w:val="28"/>
          <w:szCs w:val="28"/>
        </w:rPr>
        <w:t xml:space="preserve"> </w:t>
      </w:r>
      <w:r>
        <w:rPr>
          <w:iCs/>
          <w:sz w:val="28"/>
          <w:szCs w:val="28"/>
        </w:rPr>
        <w:t>после обнародования и его государственной регистрации</w:t>
      </w:r>
      <w:r w:rsidR="001A5E59">
        <w:rPr>
          <w:iCs/>
          <w:sz w:val="28"/>
          <w:szCs w:val="28"/>
        </w:rPr>
        <w:t>.</w:t>
      </w:r>
    </w:p>
    <w:p w:rsidR="00314B72" w:rsidRDefault="00314B72" w:rsidP="00314B72">
      <w:pPr>
        <w:pStyle w:val="a6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возлагаю на себя.</w:t>
      </w:r>
    </w:p>
    <w:p w:rsidR="00314B72" w:rsidRDefault="00314B72" w:rsidP="00314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72" w:rsidRDefault="00314B72" w:rsidP="00314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72" w:rsidRDefault="00314B72" w:rsidP="00314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72" w:rsidRDefault="00314B72" w:rsidP="00314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 муниципального образования</w:t>
      </w:r>
    </w:p>
    <w:p w:rsidR="00314B72" w:rsidRDefault="00314B72" w:rsidP="00314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сельское поселение «Сосново-Озерское»                           Э.Б.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Дондоков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314B72" w:rsidRDefault="00314B72" w:rsidP="00314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14B72" w:rsidRDefault="00314B72" w:rsidP="00314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14B72" w:rsidRDefault="00314B72" w:rsidP="00314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14B72" w:rsidRDefault="00314B72" w:rsidP="00314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исп. Дымбрылова Н.Г. 8(301-35) 21-167     </w:t>
      </w:r>
    </w:p>
    <w:p w:rsidR="002D6267" w:rsidRDefault="002D6267" w:rsidP="00314B72">
      <w:pPr>
        <w:spacing w:after="0" w:line="240" w:lineRule="auto"/>
      </w:pPr>
    </w:p>
    <w:sectPr w:rsidR="002D6267" w:rsidSect="00314B7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4B72"/>
    <w:rsid w:val="001A5E59"/>
    <w:rsid w:val="002D6267"/>
    <w:rsid w:val="00314B72"/>
    <w:rsid w:val="004733DF"/>
    <w:rsid w:val="0059186A"/>
    <w:rsid w:val="00AB2C36"/>
    <w:rsid w:val="00C93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14B72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uiPriority w:val="99"/>
    <w:unhideWhenUsed/>
    <w:rsid w:val="00314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314B72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ody Text Indent"/>
    <w:basedOn w:val="a"/>
    <w:link w:val="a7"/>
    <w:semiHidden/>
    <w:unhideWhenUsed/>
    <w:rsid w:val="00314B7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semiHidden/>
    <w:rsid w:val="00314B72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99"/>
    <w:qFormat/>
    <w:rsid w:val="001A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5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2021-07-16T02:45:00Z</dcterms:created>
  <dcterms:modified xsi:type="dcterms:W3CDTF">2021-08-26T01:49:00Z</dcterms:modified>
</cp:coreProperties>
</file>