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F02321" w:rsidRPr="00DD4631" w:rsidRDefault="00F02321" w:rsidP="00F02321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  <w:t>с. Сосново-Озерское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от </w:t>
      </w:r>
      <w:r w:rsidR="002F0251">
        <w:rPr>
          <w:rFonts w:ascii="Times New Roman" w:hAnsi="Times New Roman" w:cs="Times New Roman"/>
          <w:sz w:val="24"/>
          <w:szCs w:val="24"/>
        </w:rPr>
        <w:t xml:space="preserve"> 16 </w:t>
      </w:r>
      <w:r w:rsidR="00243EBC">
        <w:rPr>
          <w:rFonts w:ascii="Times New Roman" w:hAnsi="Times New Roman" w:cs="Times New Roman"/>
          <w:sz w:val="24"/>
          <w:szCs w:val="24"/>
        </w:rPr>
        <w:t>августа</w:t>
      </w:r>
      <w:r w:rsidRPr="00DD4631">
        <w:rPr>
          <w:rFonts w:ascii="Times New Roman" w:hAnsi="Times New Roman" w:cs="Times New Roman"/>
          <w:sz w:val="24"/>
          <w:szCs w:val="24"/>
        </w:rPr>
        <w:t xml:space="preserve"> 2024 г. №1</w:t>
      </w:r>
      <w:r w:rsidR="00243EBC">
        <w:rPr>
          <w:rFonts w:ascii="Times New Roman" w:hAnsi="Times New Roman" w:cs="Times New Roman"/>
          <w:sz w:val="24"/>
          <w:szCs w:val="24"/>
        </w:rPr>
        <w:t>2</w:t>
      </w:r>
      <w:r w:rsidRPr="00DD4631">
        <w:rPr>
          <w:rFonts w:ascii="Times New Roman" w:hAnsi="Times New Roman" w:cs="Times New Roman"/>
          <w:sz w:val="24"/>
          <w:szCs w:val="24"/>
        </w:rPr>
        <w:t>/1</w:t>
      </w:r>
    </w:p>
    <w:p w:rsidR="00F02321" w:rsidRPr="00DD4631" w:rsidRDefault="00F02321" w:rsidP="00F02321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«О внесении дополнени</w:t>
      </w:r>
      <w:r w:rsidR="002F0251">
        <w:rPr>
          <w:rFonts w:ascii="Times New Roman" w:hAnsi="Times New Roman" w:cs="Times New Roman"/>
          <w:b/>
          <w:sz w:val="24"/>
          <w:szCs w:val="24"/>
        </w:rPr>
        <w:t>я</w:t>
      </w:r>
      <w:r w:rsidRPr="00DD4631">
        <w:rPr>
          <w:rFonts w:ascii="Times New Roman" w:hAnsi="Times New Roman" w:cs="Times New Roman"/>
          <w:b/>
          <w:sz w:val="24"/>
          <w:szCs w:val="24"/>
        </w:rPr>
        <w:t xml:space="preserve"> в Устав муниципального образования сельское поселение «Сосново-Озерское»»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F02321" w:rsidRPr="002F0251" w:rsidRDefault="00F02321" w:rsidP="00F023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251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2F0251" w:rsidRPr="002F0251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Федерального закона от 22 июля 2024 г. N 213-ФЗ</w:t>
      </w:r>
      <w:r w:rsidR="002F0251" w:rsidRPr="002F0251">
        <w:rPr>
          <w:rFonts w:ascii="Times New Roman" w:hAnsi="Times New Roman" w:cs="Times New Roman"/>
          <w:sz w:val="24"/>
          <w:szCs w:val="24"/>
        </w:rPr>
        <w:br/>
      </w:r>
      <w:r w:rsidR="002F0251" w:rsidRPr="002F0251">
        <w:rPr>
          <w:rFonts w:ascii="Times New Roman" w:hAnsi="Times New Roman" w:cs="Times New Roman"/>
          <w:sz w:val="24"/>
          <w:szCs w:val="24"/>
          <w:shd w:val="clear" w:color="auto" w:fill="FFFFFF"/>
        </w:rPr>
        <w:t>"О внесении изменений в статьи 14 и 16 Федерального закона "Об общих принципах организации местного самоуправления в Российской Федерации"</w:t>
      </w:r>
      <w:r w:rsidRPr="002F02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</w:t>
      </w:r>
      <w:r w:rsidRPr="002F0251">
        <w:rPr>
          <w:rFonts w:ascii="Times New Roman" w:hAnsi="Times New Roman" w:cs="Times New Roman"/>
          <w:sz w:val="24"/>
          <w:szCs w:val="24"/>
        </w:rPr>
        <w:t xml:space="preserve">целях приведения Устава МО СП «Сосново-Озерское» в соответствие федеральному законодательству, Совет депутатов МО «Сосново-Озерское» </w:t>
      </w:r>
      <w:r w:rsidRPr="002F0251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02321" w:rsidRPr="00DD4631" w:rsidRDefault="00F02321" w:rsidP="00F02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>, от 22.11.2022 г. №42/1, от 28.12.2022г. №43/5, от 10.03.2023 г. №47/1, от 03.05.2023 г. №48/2, от 22.09.2023 г. №1/1, от 22.01.2024 г. №5/1</w:t>
      </w:r>
      <w:r w:rsidR="002F0251">
        <w:rPr>
          <w:rFonts w:ascii="Times New Roman" w:hAnsi="Times New Roman" w:cs="Times New Roman"/>
          <w:sz w:val="24"/>
          <w:szCs w:val="24"/>
        </w:rPr>
        <w:t>, от 27.06.2024 г. №10/1) следующе</w:t>
      </w:r>
      <w:r w:rsidRPr="00DD4631">
        <w:rPr>
          <w:rFonts w:ascii="Times New Roman" w:hAnsi="Times New Roman" w:cs="Times New Roman"/>
          <w:sz w:val="24"/>
          <w:szCs w:val="24"/>
        </w:rPr>
        <w:t>е дополнени</w:t>
      </w:r>
      <w:r w:rsidR="002F0251">
        <w:rPr>
          <w:rFonts w:ascii="Times New Roman" w:hAnsi="Times New Roman" w:cs="Times New Roman"/>
          <w:sz w:val="24"/>
          <w:szCs w:val="24"/>
        </w:rPr>
        <w:t>е</w:t>
      </w:r>
      <w:r w:rsidRPr="00DD4631">
        <w:rPr>
          <w:rFonts w:ascii="Times New Roman" w:hAnsi="Times New Roman" w:cs="Times New Roman"/>
          <w:sz w:val="24"/>
          <w:szCs w:val="24"/>
        </w:rPr>
        <w:t>:</w:t>
      </w:r>
    </w:p>
    <w:p w:rsidR="00F02321" w:rsidRDefault="00F02321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1.</w:t>
      </w:r>
      <w:r w:rsidR="002F0251">
        <w:rPr>
          <w:rFonts w:ascii="Times New Roman" w:hAnsi="Times New Roman" w:cs="Times New Roman"/>
          <w:sz w:val="24"/>
          <w:szCs w:val="24"/>
        </w:rPr>
        <w:t xml:space="preserve"> В статье 2 (Вопросы местного значения)  дополнить пунктом 25 следующего содержания:</w:t>
      </w:r>
    </w:p>
    <w:p w:rsidR="002F0251" w:rsidRPr="002F0251" w:rsidRDefault="002F0251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«25) </w:t>
      </w:r>
      <w:r w:rsidRPr="002F025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осуществление учета личных подсобных хозяйств, которые ведут граждане в соответствии с Федеральным законом от 7 июля 2003 года N 112-ФЗ "О личном подсобном хозяйстве", в похозяйственных книгах</w:t>
      </w:r>
      <w:proofErr w:type="gramStart"/>
      <w:r w:rsidRPr="002F025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."</w:t>
      </w:r>
      <w:proofErr w:type="gramEnd"/>
      <w:r w:rsidRPr="002F025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».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>2. Настоящее решение вступает в силу после его государственной регистрации и обнародования.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DD4631"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 w:rsidRPr="00DD4631"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</w:t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- Председатель Совета депутатов Э.Б. Дондоков</w:t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исп. Дымбрылова Н.Г. +7(30135)21167</w:t>
      </w:r>
    </w:p>
    <w:p w:rsidR="009743A5" w:rsidRPr="00F02321" w:rsidRDefault="009743A5" w:rsidP="00F02321">
      <w:pPr>
        <w:rPr>
          <w:szCs w:val="24"/>
        </w:rPr>
      </w:pPr>
    </w:p>
    <w:sectPr w:rsidR="009743A5" w:rsidRPr="00F02321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22661"/>
    <w:rsid w:val="000A72B0"/>
    <w:rsid w:val="000E29DD"/>
    <w:rsid w:val="001659E2"/>
    <w:rsid w:val="00200BC3"/>
    <w:rsid w:val="00243EBC"/>
    <w:rsid w:val="0029291F"/>
    <w:rsid w:val="002A6B49"/>
    <w:rsid w:val="002D0C77"/>
    <w:rsid w:val="002E4EF8"/>
    <w:rsid w:val="002F0251"/>
    <w:rsid w:val="003A4BB2"/>
    <w:rsid w:val="00413C48"/>
    <w:rsid w:val="004A765A"/>
    <w:rsid w:val="00551761"/>
    <w:rsid w:val="005B0FCA"/>
    <w:rsid w:val="007028DB"/>
    <w:rsid w:val="00860BF4"/>
    <w:rsid w:val="008A3883"/>
    <w:rsid w:val="00917ECA"/>
    <w:rsid w:val="0092099C"/>
    <w:rsid w:val="0093544C"/>
    <w:rsid w:val="00971306"/>
    <w:rsid w:val="009743A5"/>
    <w:rsid w:val="00A105B0"/>
    <w:rsid w:val="00A64786"/>
    <w:rsid w:val="00B70039"/>
    <w:rsid w:val="00B75911"/>
    <w:rsid w:val="00C00952"/>
    <w:rsid w:val="00C85E97"/>
    <w:rsid w:val="00CA5FF9"/>
    <w:rsid w:val="00CE5E0F"/>
    <w:rsid w:val="00D7233C"/>
    <w:rsid w:val="00DA47CF"/>
    <w:rsid w:val="00E6214F"/>
    <w:rsid w:val="00F02321"/>
    <w:rsid w:val="00FC13EC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659E2"/>
    <w:rPr>
      <w:i/>
      <w:iCs/>
    </w:rPr>
  </w:style>
  <w:style w:type="paragraph" w:customStyle="1" w:styleId="s1">
    <w:name w:val="s_1"/>
    <w:basedOn w:val="a"/>
    <w:rsid w:val="0070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2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C022B-B5D7-4360-9EAC-857CCBA1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</cp:revision>
  <cp:lastPrinted>2024-07-30T02:32:00Z</cp:lastPrinted>
  <dcterms:created xsi:type="dcterms:W3CDTF">2023-09-25T09:08:00Z</dcterms:created>
  <dcterms:modified xsi:type="dcterms:W3CDTF">2024-08-20T03:59:00Z</dcterms:modified>
</cp:coreProperties>
</file>