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ECDBC" w14:textId="77777777" w:rsidR="00575F97" w:rsidRDefault="0060168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14:paraId="71F776AB" w14:textId="77777777" w:rsidR="00575F97" w:rsidRDefault="0060168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СОВЕТА ДЕПУТАТОВ </w:t>
      </w:r>
    </w:p>
    <w:p w14:paraId="3D906200" w14:textId="77777777" w:rsidR="00575F97" w:rsidRDefault="0060168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МУНИЦИПАЛЬНОГО ОБРАЗОВАНИЯ «СОСНОВО-ОЗЕРСКОЕ»</w:t>
      </w:r>
    </w:p>
    <w:p w14:paraId="670C78C8" w14:textId="77777777" w:rsidR="00575F97" w:rsidRDefault="00601687">
      <w:pPr>
        <w:jc w:val="center"/>
        <w:rPr>
          <w:rFonts w:ascii="Times New Roman" w:hAnsi="Times New Roman"/>
          <w:vertAlign w:val="superscript"/>
          <w:lang w:val="ru-RU"/>
        </w:rPr>
      </w:pPr>
      <w:r>
        <w:rPr>
          <w:rFonts w:ascii="Times New Roman" w:hAnsi="Times New Roman"/>
          <w:b/>
          <w:vertAlign w:val="superscript"/>
          <w:lang w:val="ru-RU"/>
        </w:rPr>
        <w:t>___________________________________________________________________________________________________________________</w:t>
      </w:r>
    </w:p>
    <w:p w14:paraId="6482883D" w14:textId="77777777" w:rsidR="00575F97" w:rsidRDefault="00575F97">
      <w:pPr>
        <w:rPr>
          <w:rFonts w:ascii="Times New Roman" w:hAnsi="Times New Roman"/>
          <w:sz w:val="24"/>
          <w:szCs w:val="24"/>
          <w:lang w:val="ru-RU"/>
        </w:rPr>
      </w:pPr>
    </w:p>
    <w:p w14:paraId="7EB18876" w14:textId="77777777" w:rsidR="00575F97" w:rsidRPr="009C00B0" w:rsidRDefault="0060168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caps/>
          <w:sz w:val="28"/>
          <w:szCs w:val="28"/>
          <w:lang w:val="ru-RU"/>
        </w:rPr>
        <w:t>№</w:t>
      </w:r>
      <w:r w:rsidR="009C00B0">
        <w:rPr>
          <w:rFonts w:ascii="Times New Roman" w:hAnsi="Times New Roman"/>
          <w:b/>
          <w:caps/>
          <w:sz w:val="28"/>
          <w:szCs w:val="28"/>
          <w:lang w:val="ru-RU"/>
        </w:rPr>
        <w:t xml:space="preserve">  </w:t>
      </w:r>
      <w:r w:rsidR="009C00B0" w:rsidRPr="009C00B0">
        <w:rPr>
          <w:rFonts w:ascii="Times New Roman" w:hAnsi="Times New Roman"/>
          <w:b/>
          <w:caps/>
          <w:sz w:val="28"/>
          <w:szCs w:val="28"/>
          <w:lang w:val="ru-RU"/>
        </w:rPr>
        <w:t>38/1</w:t>
      </w:r>
      <w:r w:rsidRPr="009C00B0">
        <w:rPr>
          <w:rFonts w:ascii="Times New Roman" w:hAnsi="Times New Roman"/>
          <w:b/>
          <w:caps/>
          <w:sz w:val="28"/>
          <w:szCs w:val="28"/>
          <w:lang w:val="ru-RU"/>
        </w:rPr>
        <w:t xml:space="preserve">  </w:t>
      </w:r>
      <w:r w:rsidR="009C00B0" w:rsidRPr="009C00B0">
        <w:rPr>
          <w:rFonts w:ascii="Times New Roman" w:hAnsi="Times New Roman"/>
          <w:b/>
          <w:sz w:val="28"/>
          <w:szCs w:val="28"/>
          <w:lang w:val="ru-RU"/>
        </w:rPr>
        <w:t>от « 29 » июня</w:t>
      </w:r>
      <w:r w:rsidRPr="009C00B0">
        <w:rPr>
          <w:rFonts w:ascii="Times New Roman" w:hAnsi="Times New Roman"/>
          <w:b/>
          <w:sz w:val="28"/>
          <w:szCs w:val="28"/>
          <w:lang w:val="ru-RU"/>
        </w:rPr>
        <w:t xml:space="preserve"> 2026 г.</w:t>
      </w:r>
    </w:p>
    <w:p w14:paraId="7BCD242E" w14:textId="77777777" w:rsidR="00575F97" w:rsidRDefault="0060168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C00B0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 внесении изменений в Правила землепользования и застройки муниципального образования сельского поселения «Сосново-Озерское» Еравнинского района Республики Бурятия</w:t>
      </w:r>
    </w:p>
    <w:p w14:paraId="07F1E8BC" w14:textId="77777777" w:rsidR="00575F97" w:rsidRDefault="00575F9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67A16B0" w14:textId="77777777" w:rsidR="00575F97" w:rsidRDefault="00601687" w:rsidP="00A14E18">
      <w:pPr>
        <w:spacing w:line="300" w:lineRule="auto"/>
        <w:ind w:firstLineChars="142" w:firstLine="39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со статьей 33 Градостроительного кодекса Российской Федерации, Федеральным законом </w:t>
      </w:r>
      <w:r>
        <w:rPr>
          <w:rFonts w:ascii="Times New Roman" w:hAnsi="Times New Roman"/>
          <w:sz w:val="28"/>
          <w:szCs w:val="28"/>
          <w:lang w:val="ru-RU"/>
        </w:rPr>
        <w:t>от 06.10.2003 № 131-ФЗ «Об общих принципах организации местного самоуправления в Российской Федерации», Уставом муниципального образования «Сосново-Озерское», Совет депутатов муниципального образования «Сосново-Озерское» решил:</w:t>
      </w:r>
    </w:p>
    <w:p w14:paraId="74C54616" w14:textId="77777777" w:rsidR="00575F97" w:rsidRDefault="00601687" w:rsidP="00A14E18">
      <w:pPr>
        <w:numPr>
          <w:ilvl w:val="0"/>
          <w:numId w:val="1"/>
        </w:numPr>
        <w:spacing w:line="300" w:lineRule="auto"/>
        <w:ind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Правила землепользования и застройки муниципального образования сельского поселения «Сосново-Озерское» </w:t>
      </w:r>
      <w:r>
        <w:rPr>
          <w:rFonts w:ascii="Times New Roman" w:hAnsi="Times New Roman"/>
          <w:sz w:val="28"/>
          <w:szCs w:val="28"/>
          <w:lang w:val="ru-RU"/>
        </w:rPr>
        <w:t>Еравнинского района Республики Бурятия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утвержденные Решением Совета депутатов муниципального образования «Сосново-Озерское» от 18.12.2012 № </w:t>
      </w:r>
      <w:r w:rsidRPr="00A14E18">
        <w:rPr>
          <w:rFonts w:ascii="Times New Roman" w:eastAsia="PT Sans" w:hAnsi="Times New Roman" w:cs="Times New Roman"/>
          <w:color w:val="212529"/>
          <w:sz w:val="28"/>
          <w:szCs w:val="28"/>
          <w:shd w:val="clear" w:color="auto" w:fill="FAFBFC"/>
          <w:lang w:val="ru-RU"/>
        </w:rPr>
        <w:t>32/4</w:t>
      </w:r>
      <w:r>
        <w:rPr>
          <w:rFonts w:ascii="Times New Roman" w:eastAsia="PT Sans" w:hAnsi="Times New Roman" w:cs="Times New Roman"/>
          <w:color w:val="212529"/>
          <w:sz w:val="28"/>
          <w:szCs w:val="28"/>
          <w:shd w:val="clear" w:color="auto" w:fill="FAFBFC"/>
          <w:lang w:val="ru-RU"/>
        </w:rPr>
        <w:t xml:space="preserve"> (в редакции Решения Совета депутатов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 «Сосново-Озерское» от 22.01.2024 №5</w:t>
      </w:r>
      <w:r w:rsidRPr="00A14E18">
        <w:rPr>
          <w:rFonts w:ascii="Times New Roman" w:hAnsi="Times New Roman" w:cs="Times New Roman"/>
          <w:sz w:val="28"/>
          <w:szCs w:val="28"/>
          <w:lang w:val="ru-RU"/>
        </w:rPr>
        <w:t>/4</w:t>
      </w:r>
      <w:r>
        <w:rPr>
          <w:rFonts w:ascii="Times New Roman" w:hAnsi="Times New Roman" w:cs="Times New Roman"/>
          <w:sz w:val="28"/>
          <w:szCs w:val="28"/>
          <w:lang w:val="ru-RU"/>
        </w:rPr>
        <w:t>, от 27.06.2024 №10-2, от 06.11.2024 №16-1, от 30.06.2025 №26/3) следующие изменения:</w:t>
      </w:r>
    </w:p>
    <w:p w14:paraId="4F1EA643" w14:textId="77777777" w:rsidR="00575F97" w:rsidRPr="00A14E18" w:rsidRDefault="00601687" w:rsidP="00A14E18">
      <w:pPr>
        <w:numPr>
          <w:ilvl w:val="1"/>
          <w:numId w:val="1"/>
        </w:numPr>
        <w:spacing w:line="300" w:lineRule="auto"/>
        <w:ind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графической части изменить границы </w:t>
      </w:r>
      <w:r>
        <w:rPr>
          <w:rFonts w:ascii="Times New Roman" w:hAnsi="Times New Roman"/>
          <w:sz w:val="28"/>
          <w:szCs w:val="28"/>
          <w:lang w:val="ru-RU"/>
        </w:rPr>
        <w:t xml:space="preserve">территориальной зоны - общественно-деловой зоны (зона ОД) с. Сосново-Озерское путем включения территории из территориальной зоны - зоны сельскохозяйственного использования (зона СХ), расположенной в границах земельного участка с кадастровым номером </w:t>
      </w:r>
      <w:r w:rsidRPr="00A14E18">
        <w:rPr>
          <w:rFonts w:ascii="Times New Roman" w:hAnsi="Times New Roman"/>
          <w:sz w:val="28"/>
          <w:szCs w:val="28"/>
          <w:lang w:val="ru-RU"/>
        </w:rPr>
        <w:t>03:05:290106:482</w:t>
      </w:r>
      <w:r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 со </w:t>
      </w:r>
      <w:r>
        <w:rPr>
          <w:rFonts w:ascii="Times New Roman" w:hAnsi="Times New Roman"/>
          <w:sz w:val="28"/>
          <w:szCs w:val="28"/>
          <w:lang w:val="ru-RU"/>
        </w:rPr>
        <w:t>схемой, прилагаемой к настоящему Решению (</w:t>
      </w:r>
      <w:r w:rsidRPr="00A14E18">
        <w:rPr>
          <w:rFonts w:ascii="Times New Roman" w:hAnsi="Times New Roman"/>
          <w:sz w:val="28"/>
          <w:szCs w:val="28"/>
          <w:lang w:val="ru-RU"/>
        </w:rPr>
        <w:t>приложение №1)</w:t>
      </w:r>
      <w:r w:rsidRPr="00A14E1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5DD444F" w14:textId="77777777" w:rsidR="00575F97" w:rsidRPr="00A14E18" w:rsidRDefault="00601687" w:rsidP="00A14E18">
      <w:pPr>
        <w:numPr>
          <w:ilvl w:val="1"/>
          <w:numId w:val="1"/>
        </w:numPr>
        <w:spacing w:line="300" w:lineRule="auto"/>
        <w:ind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14E18">
        <w:rPr>
          <w:rFonts w:ascii="Times New Roman" w:hAnsi="Times New Roman" w:cs="Times New Roman"/>
          <w:sz w:val="28"/>
          <w:szCs w:val="28"/>
          <w:lang w:val="ru-RU"/>
        </w:rPr>
        <w:t xml:space="preserve">В графической части изменить границы </w:t>
      </w:r>
      <w:r w:rsidRPr="00A14E18">
        <w:rPr>
          <w:rFonts w:ascii="Times New Roman" w:hAnsi="Times New Roman"/>
          <w:sz w:val="28"/>
          <w:szCs w:val="28"/>
          <w:lang w:val="ru-RU"/>
        </w:rPr>
        <w:t xml:space="preserve">территориальной зоны - </w:t>
      </w:r>
      <w:r w:rsidRPr="00A14E18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/>
        </w:rPr>
        <w:t>зоны застройки индивидуальными и малоэтажными жилыми домами (зона ЖУ)</w:t>
      </w:r>
      <w:r w:rsidRPr="00A14E18">
        <w:rPr>
          <w:rFonts w:ascii="Times New Roman" w:hAnsi="Times New Roman"/>
          <w:sz w:val="28"/>
          <w:szCs w:val="28"/>
          <w:lang w:val="ru-RU"/>
        </w:rPr>
        <w:t xml:space="preserve"> с. Сосново-Озерское путем включения территории из территориальной зоны - </w:t>
      </w:r>
      <w:r w:rsidRPr="00A14E18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/>
        </w:rPr>
        <w:t>территорий общего пользования (зона ТОП)</w:t>
      </w:r>
      <w:r w:rsidRPr="00A14E18">
        <w:rPr>
          <w:rFonts w:ascii="Times New Roman" w:hAnsi="Times New Roman"/>
          <w:sz w:val="28"/>
          <w:szCs w:val="28"/>
          <w:lang w:val="ru-RU"/>
        </w:rPr>
        <w:t>, расположенной в границах кадастрового квартала 03:05:100114 по ул. Ербанова,</w:t>
      </w:r>
      <w:r w:rsidRPr="00A14E18"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 со </w:t>
      </w:r>
      <w:r w:rsidRPr="00A14E18">
        <w:rPr>
          <w:rFonts w:ascii="Times New Roman" w:hAnsi="Times New Roman"/>
          <w:sz w:val="28"/>
          <w:szCs w:val="28"/>
          <w:lang w:val="ru-RU"/>
        </w:rPr>
        <w:t>схемой, прилагаемой к настоящему Решению (приложение №2)</w:t>
      </w:r>
      <w:r w:rsidRPr="00A14E1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928115" w14:textId="77777777" w:rsidR="00575F97" w:rsidRDefault="00601687" w:rsidP="00A14E18">
      <w:pPr>
        <w:numPr>
          <w:ilvl w:val="0"/>
          <w:numId w:val="1"/>
        </w:numPr>
        <w:ind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8F9FA"/>
          <w:lang w:val="ru-RU"/>
        </w:rPr>
        <w:t>Настоящее Решение вступает в силу с</w:t>
      </w:r>
      <w:r>
        <w:rPr>
          <w:rFonts w:ascii="Times New Roman" w:hAnsi="Times New Roman"/>
          <w:sz w:val="28"/>
          <w:szCs w:val="28"/>
          <w:shd w:val="clear" w:color="auto" w:fill="F8F9FA"/>
          <w:lang w:val="ru-RU"/>
        </w:rPr>
        <w:t>о дня обнародования.</w:t>
      </w:r>
    </w:p>
    <w:p w14:paraId="336F0288" w14:textId="77777777" w:rsidR="00575F97" w:rsidRDefault="00575F97">
      <w:pPr>
        <w:shd w:val="clear" w:color="auto" w:fill="FFFFFF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</w:p>
    <w:p w14:paraId="44C0F7A5" w14:textId="77777777" w:rsidR="00575F97" w:rsidRDefault="00575F97">
      <w:pPr>
        <w:jc w:val="both"/>
        <w:rPr>
          <w:rFonts w:ascii="Times New Roman" w:hAnsi="Times New Roman" w:cs="Times New Roman"/>
          <w:b/>
          <w:lang w:val="ru-RU"/>
        </w:rPr>
      </w:pPr>
    </w:p>
    <w:p w14:paraId="39E93F6C" w14:textId="77777777" w:rsidR="00575F97" w:rsidRDefault="00601687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Глава-руководитель</w:t>
      </w:r>
    </w:p>
    <w:p w14:paraId="4432DAD7" w14:textId="77777777" w:rsidR="00575F97" w:rsidRDefault="00601687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АМО «Сосново-Озерское»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  <w:t>Э.Б. Дондоков</w:t>
      </w:r>
    </w:p>
    <w:p w14:paraId="6E024451" w14:textId="77777777" w:rsidR="00575F97" w:rsidRDefault="00575F97" w:rsidP="00A14E18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803CBF0" w14:textId="77777777" w:rsidR="00575F97" w:rsidRDefault="00575F97" w:rsidP="00A14E18">
      <w:pPr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4B3A168" w14:textId="77777777" w:rsidR="00575F97" w:rsidRPr="00A14E18" w:rsidRDefault="00601687" w:rsidP="00A14E18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14E18">
        <w:rPr>
          <w:rFonts w:ascii="Times New Roman" w:hAnsi="Times New Roman" w:cs="Times New Roman"/>
          <w:sz w:val="24"/>
          <w:szCs w:val="24"/>
          <w:lang w:val="ru-RU"/>
        </w:rPr>
        <w:t>Приложение №1</w:t>
      </w:r>
    </w:p>
    <w:p w14:paraId="2A441036" w14:textId="77777777" w:rsidR="00575F97" w:rsidRDefault="00601687" w:rsidP="00A14E18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14:paraId="102EC428" w14:textId="77777777" w:rsidR="00575F97" w:rsidRDefault="00601687" w:rsidP="00A14E18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14:paraId="6D27F285" w14:textId="77777777" w:rsidR="00575F97" w:rsidRDefault="00601687" w:rsidP="00A14E18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 ______2026 № ________</w:t>
      </w:r>
    </w:p>
    <w:p w14:paraId="308FB6CD" w14:textId="77777777" w:rsidR="00575F97" w:rsidRDefault="00575F97">
      <w:pPr>
        <w:ind w:firstLineChars="142" w:firstLine="284"/>
        <w:jc w:val="right"/>
        <w:rPr>
          <w:rFonts w:ascii="Times New Roman" w:hAnsi="Times New Roman"/>
          <w:lang w:val="ru-RU"/>
        </w:rPr>
      </w:pPr>
    </w:p>
    <w:p w14:paraId="1464B243" w14:textId="77777777" w:rsidR="00575F97" w:rsidRDefault="00575F97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14:paraId="76177B5E" w14:textId="77777777" w:rsidR="00575F97" w:rsidRDefault="00601687" w:rsidP="00A14E18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Схема изменения</w:t>
      </w:r>
    </w:p>
    <w:p w14:paraId="7DE4CCD7" w14:textId="77777777" w:rsidR="00575F97" w:rsidRDefault="00601687" w:rsidP="00A14E18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границы территориальной зоны - общественно-деловой зоны (зона ОД)</w:t>
      </w:r>
    </w:p>
    <w:p w14:paraId="4D935282" w14:textId="77777777" w:rsidR="00575F97" w:rsidRDefault="00601687" w:rsidP="00A14E18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с. Сосново-Озерское путем включения территории из территориальной зоны - зоны сельскохозяйственного использования (зона СХ), </w:t>
      </w:r>
    </w:p>
    <w:p w14:paraId="27D12F8D" w14:textId="77777777" w:rsidR="00575F97" w:rsidRDefault="00601687" w:rsidP="00A14E18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расположенной в границах земельного участка </w:t>
      </w:r>
    </w:p>
    <w:p w14:paraId="1F1A0466" w14:textId="77777777" w:rsidR="00575F97" w:rsidRDefault="00601687" w:rsidP="00A14E18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 кадастровым номером 03:05:290106:482</w:t>
      </w:r>
    </w:p>
    <w:p w14:paraId="44277E2B" w14:textId="77777777" w:rsidR="00575F97" w:rsidRDefault="00575F97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14:paraId="3A200B8B" w14:textId="77777777" w:rsidR="00575F97" w:rsidRDefault="00575F97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14:paraId="7A6797C1" w14:textId="77777777" w:rsidR="00575F97" w:rsidRDefault="0060168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 wp14:anchorId="59DECE4E" wp14:editId="539D6BCA">
            <wp:extent cx="6118225" cy="3886835"/>
            <wp:effectExtent l="0" t="0" r="8255" b="1460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388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5B328" w14:textId="77777777" w:rsidR="00575F97" w:rsidRDefault="00575F97">
      <w:pPr>
        <w:rPr>
          <w:rFonts w:ascii="Times New Roman" w:hAnsi="Times New Roman"/>
          <w:sz w:val="28"/>
          <w:szCs w:val="28"/>
          <w:lang w:val="ru-RU"/>
        </w:rPr>
      </w:pPr>
    </w:p>
    <w:p w14:paraId="6E270309" w14:textId="77777777" w:rsidR="00575F97" w:rsidRDefault="00575F97">
      <w:pPr>
        <w:jc w:val="center"/>
      </w:pPr>
    </w:p>
    <w:p w14:paraId="69AC53B2" w14:textId="57E92838" w:rsidR="00575F97" w:rsidRDefault="0025160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3CFBF9" wp14:editId="5847DCA9">
                <wp:simplePos x="0" y="0"/>
                <wp:positionH relativeFrom="column">
                  <wp:posOffset>-1270</wp:posOffset>
                </wp:positionH>
                <wp:positionV relativeFrom="paragraph">
                  <wp:posOffset>103505</wp:posOffset>
                </wp:positionV>
                <wp:extent cx="236220" cy="7620"/>
                <wp:effectExtent l="0" t="0" r="11430" b="11430"/>
                <wp:wrapNone/>
                <wp:docPr id="18" name="Прямое соединени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6220" cy="762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EFAB7" id="Прямое соединение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8.15pt" to="18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" strokecolor="red" strokeweight="1.5pt">
                <v:stroke joinstyle="miter"/>
                <o:lock v:ext="edit" shapetype="f"/>
              </v:line>
            </w:pict>
          </mc:Fallback>
        </mc:AlternateContent>
      </w:r>
      <w:r w:rsidR="00601687">
        <w:rPr>
          <w:rFonts w:ascii="Times New Roman" w:hAnsi="Times New Roman" w:cs="Times New Roman"/>
          <w:sz w:val="28"/>
          <w:szCs w:val="28"/>
          <w:lang w:val="ru-RU"/>
        </w:rPr>
        <w:t xml:space="preserve">границы территории, включаемой в </w:t>
      </w:r>
      <w:r w:rsidR="00601687">
        <w:rPr>
          <w:rFonts w:ascii="Times New Roman" w:hAnsi="Times New Roman"/>
          <w:sz w:val="28"/>
          <w:szCs w:val="28"/>
          <w:lang w:val="ru-RU"/>
        </w:rPr>
        <w:t>зону сельскохозяйственного использования (зона СХ)</w:t>
      </w:r>
    </w:p>
    <w:p w14:paraId="1313D55E" w14:textId="77777777" w:rsidR="00575F97" w:rsidRDefault="00575F97">
      <w:pPr>
        <w:jc w:val="both"/>
        <w:rPr>
          <w:lang w:val="ru-RU"/>
        </w:rPr>
      </w:pPr>
    </w:p>
    <w:p w14:paraId="7AED3ABB" w14:textId="77777777" w:rsidR="00575F97" w:rsidRDefault="00575F97">
      <w:pPr>
        <w:wordWrap w:val="0"/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79F311FD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7D061310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6D164C43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0B78A57F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2E71B60E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5B620469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5A501B5E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4E36BC37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24DF665E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2966FC91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6EF40709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22BEE599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107AE5D8" w14:textId="77777777" w:rsidR="00575F97" w:rsidRPr="00A14E18" w:rsidRDefault="00601687" w:rsidP="00A14E18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14E18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№2</w:t>
      </w:r>
    </w:p>
    <w:p w14:paraId="55D038FA" w14:textId="77777777" w:rsidR="00575F97" w:rsidRDefault="00601687" w:rsidP="00A14E18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14:paraId="3026C0CA" w14:textId="77777777" w:rsidR="00575F97" w:rsidRDefault="00601687" w:rsidP="00A14E18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14:paraId="59BEC36C" w14:textId="77777777" w:rsidR="00575F97" w:rsidRDefault="00601687" w:rsidP="00A14E18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 ______2026 № ________</w:t>
      </w:r>
    </w:p>
    <w:p w14:paraId="065BEF5D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0FFA7032" w14:textId="77777777" w:rsidR="00575F97" w:rsidRDefault="00575F97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14:paraId="15AEE47D" w14:textId="77777777" w:rsidR="00575F97" w:rsidRDefault="00601687" w:rsidP="00A14E18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Схема изменения</w:t>
      </w:r>
    </w:p>
    <w:p w14:paraId="71805D55" w14:textId="77777777" w:rsidR="00575F97" w:rsidRDefault="00601687" w:rsidP="00A14E18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границы территориальной зоны -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/>
        </w:rPr>
        <w:t>зоны застройки индивидуальными и малоэтажными жилыми домами (зона ЖУ)</w:t>
      </w:r>
      <w:r>
        <w:rPr>
          <w:rFonts w:ascii="Times New Roman" w:hAnsi="Times New Roman"/>
          <w:sz w:val="28"/>
          <w:szCs w:val="28"/>
          <w:lang w:val="ru-RU"/>
        </w:rPr>
        <w:t xml:space="preserve"> с. Сосново-Озерское путем включения территории из территориальной зоны -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/>
        </w:rPr>
        <w:t>территорий общего пользования (зона ТОП)</w:t>
      </w:r>
      <w:r>
        <w:rPr>
          <w:rFonts w:ascii="Times New Roman" w:hAnsi="Times New Roman"/>
          <w:sz w:val="28"/>
          <w:szCs w:val="28"/>
          <w:lang w:val="ru-RU"/>
        </w:rPr>
        <w:t>, расположенной в границах кадастрового квартала 03:05:100114 по ул. Ербанова</w:t>
      </w:r>
    </w:p>
    <w:p w14:paraId="6489827C" w14:textId="77777777" w:rsidR="00575F97" w:rsidRDefault="00575F97" w:rsidP="00A14E18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A5FAB96" w14:textId="77777777" w:rsidR="00575F97" w:rsidRDefault="00601687">
      <w:pPr>
        <w:jc w:val="center"/>
      </w:pPr>
      <w:r>
        <w:rPr>
          <w:noProof/>
          <w:lang w:val="ru-RU" w:eastAsia="ru-RU"/>
        </w:rPr>
        <w:drawing>
          <wp:inline distT="0" distB="0" distL="114300" distR="114300" wp14:anchorId="139B6643" wp14:editId="4BAED3E8">
            <wp:extent cx="6114415" cy="4093845"/>
            <wp:effectExtent l="0" t="0" r="12065" b="5715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6597C" w14:textId="77777777" w:rsidR="00575F97" w:rsidRDefault="00575F97">
      <w:pPr>
        <w:ind w:firstLineChars="142" w:firstLine="284"/>
        <w:jc w:val="center"/>
      </w:pPr>
    </w:p>
    <w:p w14:paraId="0CE3A22C" w14:textId="4F05B529" w:rsidR="00575F97" w:rsidRDefault="0025160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0454A2" wp14:editId="3B628E9B">
                <wp:simplePos x="0" y="0"/>
                <wp:positionH relativeFrom="column">
                  <wp:posOffset>-1270</wp:posOffset>
                </wp:positionH>
                <wp:positionV relativeFrom="paragraph">
                  <wp:posOffset>103505</wp:posOffset>
                </wp:positionV>
                <wp:extent cx="236220" cy="7620"/>
                <wp:effectExtent l="12065" t="15875" r="18415" b="14605"/>
                <wp:wrapNone/>
                <wp:docPr id="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220" cy="7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ED5B7" id="Line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8.15pt" to="18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" strokecolor="yellow" strokeweight="1.5pt">
                <v:stroke joinstyle="miter"/>
              </v:line>
            </w:pict>
          </mc:Fallback>
        </mc:AlternateContent>
      </w:r>
      <w:r w:rsidR="00601687">
        <w:rPr>
          <w:rFonts w:ascii="Times New Roman" w:hAnsi="Times New Roman" w:cs="Times New Roman"/>
          <w:sz w:val="28"/>
          <w:szCs w:val="28"/>
          <w:lang w:val="ru-RU"/>
        </w:rPr>
        <w:t xml:space="preserve">границы территории, включаемой в </w:t>
      </w:r>
      <w:r w:rsidR="00601687">
        <w:rPr>
          <w:rFonts w:ascii="Times New Roman" w:hAnsi="Times New Roman"/>
          <w:sz w:val="28"/>
          <w:szCs w:val="28"/>
          <w:lang w:val="ru-RU"/>
        </w:rPr>
        <w:t xml:space="preserve">зону </w:t>
      </w:r>
      <w:r w:rsidR="00601687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/>
        </w:rPr>
        <w:t>застройки индивидуальными и малоэтажными жилыми домами (зона ЖУ)</w:t>
      </w:r>
    </w:p>
    <w:p w14:paraId="13D12756" w14:textId="77777777" w:rsidR="00575F97" w:rsidRDefault="00575F97">
      <w:pPr>
        <w:ind w:firstLineChars="142" w:firstLine="284"/>
        <w:jc w:val="center"/>
        <w:rPr>
          <w:lang w:val="ru-RU"/>
        </w:rPr>
      </w:pPr>
    </w:p>
    <w:sectPr w:rsidR="00575F97" w:rsidSect="00575F97">
      <w:headerReference w:type="default" r:id="rId10"/>
      <w:pgSz w:w="11906" w:h="16838"/>
      <w:pgMar w:top="1134" w:right="567" w:bottom="704" w:left="1701" w:header="72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E7437" w14:textId="77777777" w:rsidR="005B3A78" w:rsidRDefault="005B3A78" w:rsidP="00575F97">
      <w:r>
        <w:separator/>
      </w:r>
    </w:p>
  </w:endnote>
  <w:endnote w:type="continuationSeparator" w:id="0">
    <w:p w14:paraId="3C81CABD" w14:textId="77777777" w:rsidR="005B3A78" w:rsidRDefault="005B3A78" w:rsidP="00575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Segoe Print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7DBF2" w14:textId="77777777" w:rsidR="005B3A78" w:rsidRDefault="005B3A78" w:rsidP="00575F97">
      <w:r>
        <w:separator/>
      </w:r>
    </w:p>
  </w:footnote>
  <w:footnote w:type="continuationSeparator" w:id="0">
    <w:p w14:paraId="6437060E" w14:textId="77777777" w:rsidR="005B3A78" w:rsidRDefault="005B3A78" w:rsidP="00575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08D51" w14:textId="1276884A" w:rsidR="00575F97" w:rsidRDefault="002516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147960" wp14:editId="5FA3300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770" cy="154940"/>
              <wp:effectExtent l="254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10DBF" w14:textId="77777777" w:rsidR="00575F97" w:rsidRDefault="0047658F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 w:rsidR="00601687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C00B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1479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.1pt;height:12.2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" filled="f" stroked="f">
              <v:textbox style="mso-fit-shape-to-text:t" inset="0,0,0,0">
                <w:txbxContent>
                  <w:p w14:paraId="58810DBF" w14:textId="77777777" w:rsidR="00575F97" w:rsidRDefault="0047658F">
                    <w:pPr>
                      <w:pStyle w:val="a5"/>
                    </w:pPr>
                    <w:r>
                      <w:fldChar w:fldCharType="begin"/>
                    </w:r>
                    <w:r w:rsidR="00601687">
                      <w:instrText xml:space="preserve"> PAGE  \* MERGEFORMAT </w:instrText>
                    </w:r>
                    <w:r>
                      <w:fldChar w:fldCharType="separate"/>
                    </w:r>
                    <w:r w:rsidR="009C00B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510D9B"/>
    <w:multiLevelType w:val="multilevel"/>
    <w:tmpl w:val="7F510D9B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74"/>
    <w:rsid w:val="00251600"/>
    <w:rsid w:val="0047658F"/>
    <w:rsid w:val="00575F97"/>
    <w:rsid w:val="005B3A78"/>
    <w:rsid w:val="00601687"/>
    <w:rsid w:val="00607001"/>
    <w:rsid w:val="007D4879"/>
    <w:rsid w:val="009C00B0"/>
    <w:rsid w:val="009D2474"/>
    <w:rsid w:val="00A14E18"/>
    <w:rsid w:val="00A57FA7"/>
    <w:rsid w:val="00CC562A"/>
    <w:rsid w:val="0BDA11E5"/>
    <w:rsid w:val="0C1A6669"/>
    <w:rsid w:val="36215063"/>
    <w:rsid w:val="506339A8"/>
    <w:rsid w:val="6B122FEF"/>
    <w:rsid w:val="778733FC"/>
    <w:rsid w:val="79BB0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299AB4FC"/>
  <w15:docId w15:val="{3D289753-D6C1-4EEB-9F8D-7D7F9E8E6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5F97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575F97"/>
    <w:rPr>
      <w:rFonts w:ascii="Tahoma" w:hAnsi="Tahoma" w:cs="Tahoma"/>
      <w:sz w:val="16"/>
      <w:szCs w:val="16"/>
    </w:rPr>
  </w:style>
  <w:style w:type="paragraph" w:styleId="a5">
    <w:name w:val="header"/>
    <w:basedOn w:val="a"/>
    <w:qFormat/>
    <w:rsid w:val="00575F97"/>
    <w:pPr>
      <w:tabs>
        <w:tab w:val="center" w:pos="4153"/>
        <w:tab w:val="right" w:pos="8306"/>
      </w:tabs>
    </w:pPr>
  </w:style>
  <w:style w:type="paragraph" w:styleId="a6">
    <w:name w:val="footer"/>
    <w:basedOn w:val="a"/>
    <w:qFormat/>
    <w:rsid w:val="00575F97"/>
    <w:pPr>
      <w:tabs>
        <w:tab w:val="center" w:pos="4153"/>
        <w:tab w:val="right" w:pos="8306"/>
      </w:tabs>
    </w:pPr>
  </w:style>
  <w:style w:type="character" w:customStyle="1" w:styleId="a4">
    <w:name w:val="Текст выноски Знак"/>
    <w:basedOn w:val="a0"/>
    <w:link w:val="a3"/>
    <w:qFormat/>
    <w:rsid w:val="00575F97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 2023</dc:creator>
  <cp:lastModifiedBy>НАТАЛЬЯ</cp:lastModifiedBy>
  <cp:revision>2</cp:revision>
  <cp:lastPrinted>2024-06-28T01:56:00Z</cp:lastPrinted>
  <dcterms:created xsi:type="dcterms:W3CDTF">2026-06-30T01:17:00Z</dcterms:created>
  <dcterms:modified xsi:type="dcterms:W3CDTF">2026-06-30T01:17:00Z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8D2EA3F4F5434F30AFC70323E6EBF92E_12</vt:lpwstr>
  </property>
  <property fmtid="{D5CDD505-2E9C-101B-9397-08002B2CF9AE}" pid="4" name="KSOTemplateDocerSaveRecord">
    <vt:lpwstr>eyJoZGlkIjoiMzEwNTM5NzYwMDRjMzkwZTVkZjY2ODkwMGIxNGU0OTUiLCJ1c2VySWQiOiI4MjQ2MzQ5OTI0MjMifQ==</vt:lpwstr>
  </property>
</Properties>
</file>