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AF4" w:rsidRPr="00506BD7" w:rsidRDefault="00506BD7" w:rsidP="00D04F46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 w:rsidRPr="00506BD7">
        <w:rPr>
          <w:b/>
          <w:sz w:val="28"/>
          <w:szCs w:val="28"/>
        </w:rPr>
        <w:t>Бурятская транспортная прокуратура разъясняет</w:t>
      </w:r>
      <w:bookmarkStart w:id="0" w:name="_GoBack"/>
      <w:bookmarkEnd w:id="0"/>
      <w:r w:rsidR="003D5AF4" w:rsidRPr="00506BD7">
        <w:rPr>
          <w:sz w:val="28"/>
          <w:szCs w:val="28"/>
        </w:rPr>
        <w:t>:</w:t>
      </w:r>
    </w:p>
    <w:p w:rsidR="00D04F46" w:rsidRPr="00506BD7" w:rsidRDefault="00D04F46" w:rsidP="00D04F46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 w:rsidRPr="00506BD7">
        <w:rPr>
          <w:sz w:val="28"/>
          <w:szCs w:val="28"/>
        </w:rPr>
        <w:t>Иски в уголовном процессе</w:t>
      </w:r>
    </w:p>
    <w:p w:rsidR="00D04F46" w:rsidRPr="00506BD7" w:rsidRDefault="00D04F46" w:rsidP="00D04F46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D04F46" w:rsidRPr="00506BD7" w:rsidRDefault="00D04F46" w:rsidP="00D04F4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06BD7">
        <w:rPr>
          <w:sz w:val="28"/>
          <w:szCs w:val="28"/>
        </w:rPr>
        <w:t xml:space="preserve">Государство обеспечивает потерпевшим доступ к правосудию и компенсацию причиненного ущерба (статья 52 Конституции РФ). Достижению этой цели служит, в частности, </w:t>
      </w:r>
      <w:r w:rsidRPr="00506BD7">
        <w:rPr>
          <w:iCs/>
          <w:sz w:val="28"/>
          <w:szCs w:val="28"/>
        </w:rPr>
        <w:t>гражданский иск в уголовном процессе, т.е. основанное на нормах материального права требование гражданина или юридического лица о возмещении имущественного и денежной компенсации морального вреда, причиненного преступлением, предъявленное по уголовному делу к обвиняемому или к лицам, несущим по закону имущественную ответственность за действия обвиняемого</w:t>
      </w:r>
      <w:r w:rsidRPr="00506BD7">
        <w:rPr>
          <w:sz w:val="28"/>
          <w:szCs w:val="28"/>
        </w:rPr>
        <w:t>.</w:t>
      </w:r>
    </w:p>
    <w:p w:rsidR="00D04F46" w:rsidRPr="00506BD7" w:rsidRDefault="00D04F46" w:rsidP="00D04F4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06BD7">
        <w:rPr>
          <w:sz w:val="28"/>
          <w:szCs w:val="28"/>
        </w:rPr>
        <w:t xml:space="preserve">Гражданский иск в уголовном процессе представляет собой соединение в одном производстве дела о преступлении (уголовного дела) и дела о возмещении вреда (гражданского дела), что дает очевидные преимущества как с точки зрения организации подготовки к рассмотрению и самого рассмотрения, так и с точки зрения защиты законных интересов гражданина или юридического лица, пострадавших от преступления. Исключается необходимость дважды - в уголовном и гражданском процессах - отстаивать права и интересы, нарушенные преступлением, платить государственную пошлину по гражданскому делу, а самое главное - доказывать обоснованность своих исковых претензий по правилам гражданского судопроизводства, возлагающим бремя такого доказывания на истца. </w:t>
      </w:r>
    </w:p>
    <w:p w:rsidR="00D04F46" w:rsidRPr="00506BD7" w:rsidRDefault="00D04F46" w:rsidP="00D04F4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06BD7">
        <w:rPr>
          <w:sz w:val="28"/>
          <w:szCs w:val="28"/>
        </w:rPr>
        <w:t xml:space="preserve">Гражданский иск по уголовному делу может быть предъявлен потерпевшим или его представителем в целях возмещения любых убытков, находящихся в непосредственной причинно-следственной связи с совершенным преступлением, в том числе возникших из факта причинения, вреда здоровью потерпевшего (утраченный вследствие полной или частичной потери трудоспособности законный доход, расходы на лечение и протезирование и др.), а также в целях получения денежной компенсации за моральный вред на основании статьи 151 ГК РФ.  </w:t>
      </w:r>
      <w:proofErr w:type="gramStart"/>
      <w:r w:rsidRPr="00506BD7">
        <w:rPr>
          <w:sz w:val="28"/>
          <w:szCs w:val="28"/>
        </w:rPr>
        <w:t>Вред</w:t>
      </w:r>
      <w:proofErr w:type="gramEnd"/>
      <w:r w:rsidRPr="00506BD7">
        <w:rPr>
          <w:sz w:val="28"/>
          <w:szCs w:val="28"/>
        </w:rPr>
        <w:t xml:space="preserve"> причиненный преступлением можно разделить на физический, имущественный и моральный.</w:t>
      </w:r>
    </w:p>
    <w:p w:rsidR="00D04F46" w:rsidRPr="00506BD7" w:rsidRDefault="00D04F46" w:rsidP="00D04F4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06BD7">
        <w:rPr>
          <w:iCs/>
          <w:sz w:val="28"/>
          <w:szCs w:val="28"/>
        </w:rPr>
        <w:t>Физический вред</w:t>
      </w:r>
      <w:r w:rsidRPr="00506BD7">
        <w:rPr>
          <w:sz w:val="28"/>
          <w:szCs w:val="28"/>
        </w:rPr>
        <w:t xml:space="preserve"> </w:t>
      </w:r>
      <w:proofErr w:type="gramStart"/>
      <w:r w:rsidRPr="00506BD7">
        <w:rPr>
          <w:sz w:val="28"/>
          <w:szCs w:val="28"/>
        </w:rPr>
        <w:t>- это</w:t>
      </w:r>
      <w:proofErr w:type="gramEnd"/>
      <w:r w:rsidRPr="00506BD7">
        <w:rPr>
          <w:sz w:val="28"/>
          <w:szCs w:val="28"/>
        </w:rPr>
        <w:t xml:space="preserve"> вред, причиненный здоровью физического лица, телесные повреждения и расстройство функций человеческого организма, утрата им прежних способностей и возможностей.</w:t>
      </w:r>
    </w:p>
    <w:p w:rsidR="00D04F46" w:rsidRPr="00506BD7" w:rsidRDefault="00D04F46" w:rsidP="00D04F4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06BD7">
        <w:rPr>
          <w:iCs/>
          <w:sz w:val="28"/>
          <w:szCs w:val="28"/>
        </w:rPr>
        <w:t>Имущественный вред</w:t>
      </w:r>
      <w:r w:rsidRPr="00506BD7">
        <w:rPr>
          <w:sz w:val="28"/>
          <w:szCs w:val="28"/>
        </w:rPr>
        <w:t xml:space="preserve"> </w:t>
      </w:r>
      <w:proofErr w:type="gramStart"/>
      <w:r w:rsidRPr="00506BD7">
        <w:rPr>
          <w:sz w:val="28"/>
          <w:szCs w:val="28"/>
        </w:rPr>
        <w:t>- это</w:t>
      </w:r>
      <w:proofErr w:type="gramEnd"/>
      <w:r w:rsidRPr="00506BD7">
        <w:rPr>
          <w:sz w:val="28"/>
          <w:szCs w:val="28"/>
        </w:rPr>
        <w:t xml:space="preserve"> убытки минус дефект имущественного блага, разница в имущественном положении, образовавшаяся в результате правонарушения, а также упущенная экономическая выгода. </w:t>
      </w:r>
    </w:p>
    <w:p w:rsidR="00D04F46" w:rsidRPr="00506BD7" w:rsidRDefault="00D04F46" w:rsidP="00D04F4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06BD7">
        <w:rPr>
          <w:sz w:val="28"/>
          <w:szCs w:val="28"/>
        </w:rPr>
        <w:t xml:space="preserve">Кроме того, наряду с исками о возмещении имущественного вреда в уголовное дело иногда допускаются иски об имущественной (денежной) компенсации причиненного преступлением морального вреда. </w:t>
      </w:r>
      <w:r w:rsidRPr="00506BD7">
        <w:rPr>
          <w:iCs/>
          <w:sz w:val="28"/>
          <w:szCs w:val="28"/>
        </w:rPr>
        <w:t>Моральный вред</w:t>
      </w:r>
      <w:r w:rsidRPr="00506BD7">
        <w:rPr>
          <w:sz w:val="28"/>
          <w:szCs w:val="28"/>
        </w:rPr>
        <w:t xml:space="preserve"> </w:t>
      </w:r>
      <w:proofErr w:type="gramStart"/>
      <w:r w:rsidRPr="00506BD7">
        <w:rPr>
          <w:sz w:val="28"/>
          <w:szCs w:val="28"/>
        </w:rPr>
        <w:t>- это</w:t>
      </w:r>
      <w:proofErr w:type="gramEnd"/>
      <w:r w:rsidRPr="00506BD7">
        <w:rPr>
          <w:sz w:val="28"/>
          <w:szCs w:val="28"/>
        </w:rPr>
        <w:t xml:space="preserve"> душевные страдания, вызванные действиями, нарушающими личные неимущественные права либо посягающими на другие нематериальные блага. Несмотря на известные трудности, связанные с недостаточной четкостью определений, составляющих этот правовой </w:t>
      </w:r>
      <w:r w:rsidRPr="00506BD7">
        <w:rPr>
          <w:sz w:val="28"/>
          <w:szCs w:val="28"/>
        </w:rPr>
        <w:lastRenderedPageBreak/>
        <w:t xml:space="preserve">институт, иски о компенсации причиненного преступлением морального вреда уже настойчиво внедряются в уголовное судопроизводство. </w:t>
      </w:r>
    </w:p>
    <w:p w:rsidR="00D04F46" w:rsidRPr="00506BD7" w:rsidRDefault="00D04F46" w:rsidP="00D04F4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06BD7">
        <w:rPr>
          <w:sz w:val="28"/>
          <w:szCs w:val="28"/>
        </w:rPr>
        <w:t xml:space="preserve">Причем ни одна из перечисленных разновидностей вреда не охватывает преступных последствий в виде психической травмы (например, причиненной потерпевшей от изнасилования), которая повлекла психическое расстройство. Это уже не страдания и переживания, а болезнь, т.е. реальный ущерб психическому здоровью человека. Ради точности в уголовно-процессуальном законе было бы целесообразно пользоваться понятием "вред, причиненный здоровью", которое уже применяется в нормативных актах, связанных с уголовным правом. </w:t>
      </w:r>
    </w:p>
    <w:p w:rsidR="00D04F46" w:rsidRPr="00506BD7" w:rsidRDefault="00D04F46" w:rsidP="00D04F4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06BD7">
        <w:rPr>
          <w:sz w:val="28"/>
          <w:szCs w:val="28"/>
        </w:rPr>
        <w:t>В защиту публичных интересов гражданский иск по уголовному делу обязан предъявить прокурор.</w:t>
      </w:r>
    </w:p>
    <w:p w:rsidR="00D04F46" w:rsidRPr="00506BD7" w:rsidRDefault="00D04F46" w:rsidP="00D04F4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06BD7">
        <w:rPr>
          <w:sz w:val="28"/>
          <w:szCs w:val="28"/>
        </w:rPr>
        <w:t xml:space="preserve">Предъявление одним и тем же лицом по одному и тому же уголовному делу гражданского иска о возмещении причиненного преступлением имущественного вреда и денежной компенсации вреда морального допустимо. Например, потерпевшая (мать убитого при разбойном нападении) вправе взыскать в уголовном судопроизводстве стоимость имущества, которым завладели соучастники разбоя (солидарная ответственность), а также денежную компенсацию морального вреда (с каждого осужденного).  </w:t>
      </w:r>
    </w:p>
    <w:p w:rsidR="00D04F46" w:rsidRPr="00506BD7" w:rsidRDefault="00D04F46" w:rsidP="00D04F4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06BD7">
        <w:rPr>
          <w:sz w:val="28"/>
          <w:szCs w:val="28"/>
        </w:rPr>
        <w:t xml:space="preserve">В судебной практике, наряду с возмещением имущественного вреда по уголовному делу иногда допускаются взыскания с осужденного средств, полученных в результате преступления, </w:t>
      </w:r>
      <w:r w:rsidRPr="00506BD7">
        <w:rPr>
          <w:iCs/>
          <w:sz w:val="28"/>
          <w:szCs w:val="28"/>
        </w:rPr>
        <w:t>при отсутствии на стороне потерпевшего убытков</w:t>
      </w:r>
      <w:r w:rsidRPr="00506BD7">
        <w:rPr>
          <w:sz w:val="28"/>
          <w:szCs w:val="28"/>
        </w:rPr>
        <w:t xml:space="preserve">. Речь идет, в частности, о суммах денежной взятки, когда сами деньги не обнаружены, не изъяты и в наличии в качестве вещественных доказательств не выступают. С гражданско-правовой точки зрения подобные средства </w:t>
      </w:r>
      <w:proofErr w:type="gramStart"/>
      <w:r w:rsidRPr="00506BD7">
        <w:rPr>
          <w:sz w:val="28"/>
          <w:szCs w:val="28"/>
        </w:rPr>
        <w:t>- это</w:t>
      </w:r>
      <w:proofErr w:type="gramEnd"/>
      <w:r w:rsidRPr="00506BD7">
        <w:rPr>
          <w:sz w:val="28"/>
          <w:szCs w:val="28"/>
        </w:rPr>
        <w:t xml:space="preserve"> имущество, полученное по недействительной сделке, заведомо противной основам правопорядка и нравственности. Взыскание таких средств отмечается и в современной судебной практике. Между тем эта практика спорна. Правовой основы для нее действующий УПК не содержит. </w:t>
      </w:r>
    </w:p>
    <w:p w:rsidR="0012372C" w:rsidRPr="00506BD7" w:rsidRDefault="0012372C">
      <w:pPr>
        <w:rPr>
          <w:sz w:val="28"/>
          <w:szCs w:val="28"/>
        </w:rPr>
      </w:pPr>
    </w:p>
    <w:sectPr w:rsidR="0012372C" w:rsidRPr="00506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46"/>
    <w:rsid w:val="0012372C"/>
    <w:rsid w:val="003D5AF4"/>
    <w:rsid w:val="00506BD7"/>
    <w:rsid w:val="00D04F46"/>
    <w:rsid w:val="00DD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037EE"/>
  <w15:chartTrackingRefBased/>
  <w15:docId w15:val="{05D680AA-4A65-4A62-A65E-2A5ECEFB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4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Карева Евгения Олеговна</dc:creator>
  <cp:keywords/>
  <dc:description/>
  <cp:lastModifiedBy>Дашадондоков Ринчин Галсанович</cp:lastModifiedBy>
  <cp:revision>4</cp:revision>
  <dcterms:created xsi:type="dcterms:W3CDTF">2024-12-13T05:42:00Z</dcterms:created>
  <dcterms:modified xsi:type="dcterms:W3CDTF">2025-04-02T02:56:00Z</dcterms:modified>
</cp:coreProperties>
</file>