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3337F5">
        <w:rPr>
          <w:rFonts w:ascii="Times New Roman" w:hAnsi="Times New Roman" w:cs="Times New Roman"/>
          <w:sz w:val="28"/>
          <w:szCs w:val="28"/>
        </w:rPr>
        <w:t>61</w:t>
      </w:r>
    </w:p>
    <w:p w:rsidR="0090358F" w:rsidRPr="00AD018F" w:rsidRDefault="002C063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337F5">
        <w:rPr>
          <w:rFonts w:ascii="Times New Roman" w:hAnsi="Times New Roman" w:cs="Times New Roman"/>
          <w:sz w:val="28"/>
          <w:szCs w:val="28"/>
        </w:rPr>
        <w:t>15</w:t>
      </w:r>
      <w:r w:rsidR="001E2589">
        <w:rPr>
          <w:rFonts w:ascii="Times New Roman" w:hAnsi="Times New Roman" w:cs="Times New Roman"/>
          <w:sz w:val="28"/>
          <w:szCs w:val="28"/>
        </w:rPr>
        <w:t>» ноября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3337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58F" w:rsidRPr="00AD018F">
        <w:rPr>
          <w:rFonts w:ascii="Times New Roman" w:hAnsi="Times New Roman" w:cs="Times New Roman"/>
          <w:sz w:val="28"/>
          <w:szCs w:val="28"/>
        </w:rPr>
        <w:t>г.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151F3C" w:rsidRPr="00151F3C" w:rsidRDefault="0090358F" w:rsidP="00151F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151F3C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b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b/>
          <w:sz w:val="28"/>
          <w:szCs w:val="28"/>
        </w:rPr>
        <w:t>202</w:t>
      </w:r>
      <w:r w:rsidR="003337F5">
        <w:rPr>
          <w:rFonts w:ascii="Times New Roman" w:hAnsi="Times New Roman" w:cs="Times New Roman"/>
          <w:b/>
          <w:sz w:val="28"/>
          <w:szCs w:val="28"/>
        </w:rPr>
        <w:t>4</w:t>
      </w:r>
      <w:r w:rsidR="00EC4599">
        <w:rPr>
          <w:rFonts w:ascii="Times New Roman" w:hAnsi="Times New Roman" w:cs="Times New Roman"/>
          <w:b/>
          <w:sz w:val="28"/>
          <w:szCs w:val="28"/>
        </w:rPr>
        <w:t>-202</w:t>
      </w:r>
      <w:r w:rsidR="003337F5">
        <w:rPr>
          <w:rFonts w:ascii="Times New Roman" w:hAnsi="Times New Roman" w:cs="Times New Roman"/>
          <w:b/>
          <w:sz w:val="28"/>
          <w:szCs w:val="28"/>
        </w:rPr>
        <w:t>6</w:t>
      </w:r>
      <w:r w:rsidR="00151F3C" w:rsidRPr="00151F3C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151F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991EC9" w:rsidP="00991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</w:t>
      </w:r>
      <w:r w:rsidR="005D1D60" w:rsidRPr="00151F3C">
        <w:rPr>
          <w:rFonts w:ascii="Times New Roman" w:hAnsi="Times New Roman" w:cs="Times New Roman"/>
          <w:sz w:val="28"/>
          <w:szCs w:val="28"/>
        </w:rPr>
        <w:t xml:space="preserve">программу </w:t>
      </w:r>
      <w:r w:rsidR="00151F3C" w:rsidRPr="00151F3C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8"/>
          <w:szCs w:val="28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8"/>
          <w:szCs w:val="28"/>
        </w:rPr>
        <w:t>202</w:t>
      </w:r>
      <w:r w:rsidR="003337F5">
        <w:rPr>
          <w:rFonts w:ascii="Times New Roman" w:hAnsi="Times New Roman" w:cs="Times New Roman"/>
          <w:sz w:val="28"/>
          <w:szCs w:val="28"/>
        </w:rPr>
        <w:t>4</w:t>
      </w:r>
      <w:r w:rsidR="00EC4599">
        <w:rPr>
          <w:rFonts w:ascii="Times New Roman" w:hAnsi="Times New Roman" w:cs="Times New Roman"/>
          <w:sz w:val="28"/>
          <w:szCs w:val="28"/>
        </w:rPr>
        <w:t>-202</w:t>
      </w:r>
      <w:r w:rsidR="003337F5">
        <w:rPr>
          <w:rFonts w:ascii="Times New Roman" w:hAnsi="Times New Roman" w:cs="Times New Roman"/>
          <w:sz w:val="28"/>
          <w:szCs w:val="28"/>
        </w:rPr>
        <w:t>6</w:t>
      </w:r>
      <w:r w:rsidR="00151F3C" w:rsidRPr="00151F3C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6C3F36" w:rsidRPr="004D3884" w:rsidRDefault="006C3F36" w:rsidP="00991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EC45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муниципального обра</w:t>
      </w:r>
      <w:r w:rsidR="001E2589">
        <w:rPr>
          <w:rFonts w:ascii="Times New Roman" w:hAnsi="Times New Roman" w:cs="Times New Roman"/>
          <w:sz w:val="28"/>
          <w:szCs w:val="28"/>
        </w:rPr>
        <w:t>зования "Сосн</w:t>
      </w:r>
      <w:r w:rsidR="00EC4599">
        <w:rPr>
          <w:rFonts w:ascii="Times New Roman" w:hAnsi="Times New Roman" w:cs="Times New Roman"/>
          <w:sz w:val="28"/>
          <w:szCs w:val="28"/>
        </w:rPr>
        <w:t>ово-Озерское" от 0</w:t>
      </w:r>
      <w:r w:rsidR="003337F5">
        <w:rPr>
          <w:rFonts w:ascii="Times New Roman" w:hAnsi="Times New Roman" w:cs="Times New Roman"/>
          <w:sz w:val="28"/>
          <w:szCs w:val="28"/>
        </w:rPr>
        <w:t>8</w:t>
      </w:r>
      <w:r w:rsidR="00EC4599">
        <w:rPr>
          <w:rFonts w:ascii="Times New Roman" w:hAnsi="Times New Roman" w:cs="Times New Roman"/>
          <w:sz w:val="28"/>
          <w:szCs w:val="28"/>
        </w:rPr>
        <w:t xml:space="preserve"> ноября 202</w:t>
      </w:r>
      <w:r w:rsidR="003337F5">
        <w:rPr>
          <w:rFonts w:ascii="Times New Roman" w:hAnsi="Times New Roman" w:cs="Times New Roman"/>
          <w:sz w:val="28"/>
          <w:szCs w:val="28"/>
        </w:rPr>
        <w:t>2</w:t>
      </w:r>
      <w:r w:rsidR="00EC4599">
        <w:rPr>
          <w:rFonts w:ascii="Times New Roman" w:hAnsi="Times New Roman" w:cs="Times New Roman"/>
          <w:sz w:val="28"/>
          <w:szCs w:val="28"/>
        </w:rPr>
        <w:t xml:space="preserve"> г. №5</w:t>
      </w:r>
      <w:r w:rsidR="003337F5">
        <w:rPr>
          <w:rFonts w:ascii="Times New Roman" w:hAnsi="Times New Roman" w:cs="Times New Roman"/>
          <w:sz w:val="28"/>
          <w:szCs w:val="28"/>
        </w:rPr>
        <w:t>3</w:t>
      </w:r>
      <w:r w:rsidRPr="006C3F36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6C3F36">
        <w:rPr>
          <w:rFonts w:ascii="Times New Roman" w:hAnsi="Times New Roman" w:cs="Times New Roman"/>
          <w:sz w:val="28"/>
          <w:szCs w:val="28"/>
        </w:rPr>
        <w:t>"Культура муниципального образо</w:t>
      </w:r>
      <w:r w:rsidR="00EC4599">
        <w:rPr>
          <w:rFonts w:ascii="Times New Roman" w:hAnsi="Times New Roman" w:cs="Times New Roman"/>
          <w:sz w:val="28"/>
          <w:szCs w:val="28"/>
        </w:rPr>
        <w:t>вания "Сосново-Озерское" на 2022</w:t>
      </w:r>
      <w:r w:rsidRPr="006C3F36">
        <w:rPr>
          <w:rFonts w:ascii="Times New Roman" w:hAnsi="Times New Roman" w:cs="Times New Roman"/>
          <w:sz w:val="28"/>
          <w:szCs w:val="28"/>
        </w:rPr>
        <w:t>-202</w:t>
      </w:r>
      <w:r w:rsidR="00EC4599">
        <w:rPr>
          <w:rFonts w:ascii="Times New Roman" w:hAnsi="Times New Roman" w:cs="Times New Roman"/>
          <w:sz w:val="28"/>
          <w:szCs w:val="28"/>
        </w:rPr>
        <w:t>4</w:t>
      </w:r>
      <w:r w:rsidRPr="006C3F36">
        <w:rPr>
          <w:rFonts w:ascii="Times New Roman" w:hAnsi="Times New Roman" w:cs="Times New Roman"/>
          <w:sz w:val="28"/>
          <w:szCs w:val="28"/>
        </w:rPr>
        <w:t xml:space="preserve"> годы"</w:t>
      </w:r>
      <w:r w:rsidR="001E2589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3337F5">
        <w:rPr>
          <w:rFonts w:ascii="Times New Roman" w:hAnsi="Times New Roman" w:cs="Times New Roman"/>
          <w:sz w:val="28"/>
          <w:szCs w:val="28"/>
        </w:rPr>
        <w:t>4</w:t>
      </w:r>
      <w:r w:rsidR="001E258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6C3F36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2B78E7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r w:rsidR="003337F5">
        <w:rPr>
          <w:rFonts w:ascii="Times New Roman" w:hAnsi="Times New Roman" w:cs="Times New Roman"/>
          <w:sz w:val="28"/>
          <w:szCs w:val="28"/>
        </w:rPr>
        <w:t>В.В.Очирова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6C3F3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Default="000B7DB7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BA143D" w:rsidRPr="000B7DB7" w:rsidRDefault="00BA143D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0B7DB7" w:rsidRDefault="000B7DB7" w:rsidP="000B7DB7">
      <w:pPr>
        <w:rPr>
          <w:rFonts w:ascii="Times New Roman" w:hAnsi="Times New Roman" w:cs="Times New Roman"/>
          <w:sz w:val="28"/>
          <w:szCs w:val="28"/>
        </w:rPr>
      </w:pP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B46FDB">
        <w:rPr>
          <w:rFonts w:ascii="Times New Roman" w:hAnsi="Times New Roman" w:cs="Times New Roman"/>
          <w:sz w:val="24"/>
          <w:szCs w:val="24"/>
        </w:rPr>
        <w:t>"</w:t>
      </w:r>
      <w:r w:rsidR="003337F5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B46FDB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3337F5">
        <w:rPr>
          <w:rFonts w:ascii="Times New Roman" w:hAnsi="Times New Roman" w:cs="Times New Roman"/>
          <w:sz w:val="24"/>
          <w:szCs w:val="24"/>
        </w:rPr>
        <w:t>3</w:t>
      </w:r>
      <w:r w:rsidR="001E2589">
        <w:rPr>
          <w:rFonts w:ascii="Times New Roman" w:hAnsi="Times New Roman" w:cs="Times New Roman"/>
          <w:sz w:val="24"/>
          <w:szCs w:val="24"/>
        </w:rPr>
        <w:t xml:space="preserve">г. № </w:t>
      </w:r>
      <w:r w:rsidR="003337F5">
        <w:rPr>
          <w:rFonts w:ascii="Times New Roman" w:hAnsi="Times New Roman" w:cs="Times New Roman"/>
          <w:sz w:val="24"/>
          <w:szCs w:val="24"/>
        </w:rPr>
        <w:t>60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3337F5">
        <w:rPr>
          <w:rFonts w:ascii="Times New Roman" w:hAnsi="Times New Roman" w:cs="Times New Roman"/>
          <w:sz w:val="24"/>
          <w:szCs w:val="24"/>
        </w:rPr>
        <w:t>4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3337F5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"Культура муниципального образо</w:t>
      </w:r>
      <w:r w:rsidR="001E2589">
        <w:rPr>
          <w:rFonts w:ascii="Times New Roman" w:hAnsi="Times New Roman" w:cs="Times New Roman"/>
          <w:sz w:val="24"/>
          <w:szCs w:val="24"/>
        </w:rPr>
        <w:t xml:space="preserve">вания "Сосново-Озерское" на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3337F5">
        <w:rPr>
          <w:rFonts w:ascii="Times New Roman" w:hAnsi="Times New Roman" w:cs="Times New Roman"/>
          <w:sz w:val="24"/>
          <w:szCs w:val="24"/>
        </w:rPr>
        <w:t>4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3337F5">
        <w:rPr>
          <w:rFonts w:ascii="Times New Roman" w:hAnsi="Times New Roman" w:cs="Times New Roman"/>
          <w:sz w:val="24"/>
          <w:szCs w:val="24"/>
        </w:rPr>
        <w:t>6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0B7DB7" w:rsidTr="007342E5"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976">
              <w:rPr>
                <w:rFonts w:ascii="Times New Roman" w:hAnsi="Times New Roman" w:cs="Times New Roman"/>
              </w:rPr>
              <w:t>Обеспечение условий для многообразной и полноценной культурной жизни населения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охранение и развитие культурного потенциала в Еравнинском районе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Pr="004B1976" w:rsidRDefault="000B7DB7" w:rsidP="007342E5">
            <w:pPr>
              <w:pStyle w:val="af1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-с</w:t>
            </w:r>
            <w:r w:rsidRPr="004B1976">
              <w:rPr>
                <w:rFonts w:ascii="Times New Roman" w:hAnsi="Times New Roman" w:cs="Times New Roman"/>
                <w:sz w:val="22"/>
                <w:szCs w:val="22"/>
              </w:rPr>
              <w:t>оздание благоприятных условий для развития сферы культуры и искусства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- п</w:t>
            </w:r>
            <w:r w:rsidRPr="004B1976">
              <w:rPr>
                <w:rFonts w:ascii="Times New Roman" w:hAnsi="Times New Roman" w:cs="Times New Roman"/>
              </w:rPr>
              <w:t>овышение эффективности управления в сфере культуры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Целевые показатели (индикаторы) представлены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таблице 1</w:t>
            </w:r>
          </w:p>
        </w:tc>
      </w:tr>
      <w:tr w:rsidR="000B7DB7" w:rsidTr="007342E5">
        <w:tc>
          <w:tcPr>
            <w:tcW w:w="3369" w:type="dxa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6859F8" w:rsidRDefault="00EC459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7DB7" w:rsidTr="007342E5">
        <w:trPr>
          <w:trHeight w:val="39"/>
        </w:trPr>
        <w:tc>
          <w:tcPr>
            <w:tcW w:w="3369" w:type="dxa"/>
            <w:vMerge w:val="restart"/>
          </w:tcPr>
          <w:p w:rsidR="000B7DB7" w:rsidRPr="006859F8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0B7DB7" w:rsidRPr="006859F8" w:rsidRDefault="00E05249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DB7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20589,3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536" w:type="dxa"/>
            <w:gridSpan w:val="2"/>
          </w:tcPr>
          <w:p w:rsidR="000B7DB7" w:rsidRPr="00FE59D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B7DB7" w:rsidRDefault="003337F5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0B7DB7" w:rsidRDefault="00EC4599" w:rsidP="00C94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- 202</w:t>
            </w:r>
            <w:r w:rsidR="00C943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0B7DB7" w:rsidRDefault="003337F5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  <w:vMerge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B7DB7" w:rsidRPr="005F2A7E" w:rsidRDefault="000B7DB7" w:rsidP="003337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337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0B7DB7" w:rsidRDefault="003337F5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6863,1</w:t>
            </w:r>
          </w:p>
        </w:tc>
        <w:tc>
          <w:tcPr>
            <w:tcW w:w="2268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B7DB7" w:rsidTr="007342E5">
        <w:trPr>
          <w:trHeight w:val="33"/>
        </w:trPr>
        <w:tc>
          <w:tcPr>
            <w:tcW w:w="3369" w:type="dxa"/>
          </w:tcPr>
          <w:p w:rsidR="000B7DB7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E052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0B7DB7" w:rsidRPr="0002248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доли населения участвующего в культурно-досуговых мероприятиях;</w:t>
            </w:r>
          </w:p>
          <w:p w:rsidR="000B7DB7" w:rsidRPr="00FF540C" w:rsidRDefault="000B7DB7" w:rsidP="007342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48C"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организованных концертных программ и культурно-массовых мероприятий</w:t>
            </w:r>
          </w:p>
        </w:tc>
      </w:tr>
    </w:tbl>
    <w:p w:rsidR="000B7DB7" w:rsidRPr="006859F8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7DB7" w:rsidRPr="00692DB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0B7DB7" w:rsidRPr="006859F8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Основная функция учреждений культуры – организация культурно - досуговой деятельности населения. Работа учреждений культуры сельского поселения  охватывает все слои населения – от дошкольников до людей пожилого возраста.  Учреждение занимается социально-культурной, культурно-досуговой деятельностью, которая определяет культурную политику в поселении.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учреждениях культуры работают клубные формирования, коллективы которые принимают активное участие в любых культурных мероприятиях.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В поселении создана эффективная система взаимодействия между всеми учреждениями культуры,  в том числе библиотеками,  общеобразовательной школой.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Направлениями развития культуры  являются: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работа с детьми и подростками, развитие способностей, формирование творческой личности;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привлечение молодёжи к активной культурной деятельности и к занятиям в различных творческих формированиях при  учреждениях культуры;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 организация досуга пожилых людей, инвалидов и других социально-незащищенных групп населения;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В учреждениях культуры проводятся культурно-массовые, досуговые мероприятия, посвященные знаменательным датам и профессиональным праздникам, таким как: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День защитника Отечества, Широкая масленица, Международный женский день, День труда, День Победы, День семьи, День защиты детей,  День пожилых людей, День матери, Новогодние праздники.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Уровень материально-технических ресурсов, определяющих потенциал учреждений культуры, не соответствует требованиям сегодняшнего дня, а это не способствует конкурентоспособности учреждений на рынке услуг культуры.  Ограниченность финансовых средств не позволяет осуществлять в полной мере культурное обслуживание, организацию отдыха жителей поселения. К нерешённым проблемам в сфере культуры, определяющим необходимость создания Программы, следует отнести: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 xml:space="preserve">- качество предоставляемых услуг населению 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сохранение и популяризация культурно-исторического наследия поселения;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укрепление и модернизация материально-технической базы учреждений культуры;</w:t>
      </w:r>
    </w:p>
    <w:p w:rsidR="000B7DB7" w:rsidRPr="0002248C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повышение художественного уровня проводимых мероприятий, повышения профессионального мастерства специалистов культуры;</w:t>
      </w:r>
    </w:p>
    <w:p w:rsidR="000B7DB7" w:rsidRPr="0002248C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48C">
        <w:rPr>
          <w:rFonts w:ascii="Times New Roman" w:hAnsi="Times New Roman" w:cs="Times New Roman"/>
          <w:sz w:val="24"/>
          <w:szCs w:val="24"/>
        </w:rPr>
        <w:t>- обеспечение финансовой поддержки текущей работы учреждений культуры, мероприятий, конкурсов различного уровня</w:t>
      </w:r>
    </w:p>
    <w:p w:rsidR="000B7DB7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реализации</w:t>
      </w:r>
      <w:r w:rsidRPr="004240EF">
        <w:rPr>
          <w:rFonts w:ascii="Times New Roman" w:hAnsi="Times New Roman" w:cs="Times New Roman"/>
          <w:sz w:val="24"/>
          <w:szCs w:val="24"/>
        </w:rPr>
        <w:t xml:space="preserve"> творческого потенциала учреждений культуры, что позволит включить в культурный процесс самые разные слои населения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ставятся следующие цели: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 создание условий для повышения качества </w:t>
      </w:r>
      <w:r>
        <w:rPr>
          <w:rFonts w:ascii="Times New Roman" w:hAnsi="Times New Roman" w:cs="Times New Roman"/>
          <w:sz w:val="24"/>
          <w:szCs w:val="24"/>
        </w:rPr>
        <w:t>услуг в сфере культуры</w:t>
      </w:r>
      <w:r w:rsidRPr="004240EF">
        <w:rPr>
          <w:rFonts w:ascii="Times New Roman" w:hAnsi="Times New Roman" w:cs="Times New Roman"/>
          <w:sz w:val="24"/>
          <w:szCs w:val="24"/>
        </w:rPr>
        <w:t>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более полного и равноправного доступа всех социально-возрастных групп и слоев населения к ценностям традиционной и современной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lastRenderedPageBreak/>
        <w:t>- создание условий для адаптации сферы культуры к рыночным условиям существования;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оптимизация и модернизация культурной сферы поселения, её творческое и технологическое совершенствование, повышение роли культуры в воспитании, просвещении и в обеспечении досуга жителей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историко-к</w:t>
      </w:r>
      <w:r>
        <w:rPr>
          <w:rFonts w:ascii="Times New Roman" w:hAnsi="Times New Roman" w:cs="Times New Roman"/>
          <w:sz w:val="24"/>
          <w:szCs w:val="24"/>
        </w:rPr>
        <w:t>ультурного наследия в поселении.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Для достижения поставленных целей необходимо решение следующих задач:</w:t>
      </w:r>
    </w:p>
    <w:p w:rsidR="000B7DB7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повышение доступности и обеспечение высоког</w:t>
      </w:r>
      <w:r>
        <w:rPr>
          <w:rFonts w:ascii="Times New Roman" w:hAnsi="Times New Roman" w:cs="Times New Roman"/>
          <w:sz w:val="24"/>
          <w:szCs w:val="24"/>
        </w:rPr>
        <w:t>о качества культурного продукта;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240EF">
        <w:rPr>
          <w:rFonts w:ascii="Times New Roman" w:hAnsi="Times New Roman" w:cs="Times New Roman"/>
          <w:sz w:val="24"/>
          <w:szCs w:val="24"/>
        </w:rPr>
        <w:t>техническое и технологическое переоснащение учреждение культуры;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r w:rsidRPr="004240EF">
        <w:rPr>
          <w:rFonts w:ascii="Times New Roman" w:hAnsi="Times New Roman" w:cs="Times New Roman"/>
          <w:sz w:val="24"/>
          <w:szCs w:val="24"/>
        </w:rPr>
        <w:t>досуговой деятельности, поддержка и развитие различных форм художественного и технического творчества населения поселения;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поддержка молодых дарований;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эффективное и экономное расходование бюджетных средств, активное привлечение внебюджетных средств;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 xml:space="preserve">- расширение услуг учреждений культуры; 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выявление, обобщение и внедрение передового опыта и новых технологий культурной деятельности;</w:t>
      </w:r>
    </w:p>
    <w:p w:rsidR="000B7DB7" w:rsidRPr="004240EF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обеспечение безопасности объектов культуры, населения при посещении культурно-массовых мероприятий;</w:t>
      </w:r>
    </w:p>
    <w:p w:rsidR="000B7DB7" w:rsidRPr="004240EF" w:rsidRDefault="000B7DB7" w:rsidP="000B7DB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40EF">
        <w:rPr>
          <w:rFonts w:ascii="Times New Roman" w:hAnsi="Times New Roman" w:cs="Times New Roman"/>
          <w:sz w:val="24"/>
          <w:szCs w:val="24"/>
        </w:rPr>
        <w:t>- сохранение и эффективное использование культурного достояния поселения.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(индикаторах) Программы и их значениях погодам реализации приведены </w:t>
      </w:r>
      <w:r>
        <w:rPr>
          <w:rFonts w:ascii="Times New Roman" w:hAnsi="Times New Roman" w:cs="Times New Roman"/>
          <w:sz w:val="24"/>
          <w:szCs w:val="24"/>
        </w:rPr>
        <w:t>таблице 1.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tabs>
          <w:tab w:val="left" w:pos="142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Таблица 1</w:t>
      </w: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0B7DB7" w:rsidTr="007342E5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DB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0B7DB7" w:rsidRPr="001477C7" w:rsidRDefault="00EC4599" w:rsidP="003337F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333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684FF0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1E2589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B7DB7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0B7DB7" w:rsidTr="007342E5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B7DB7" w:rsidRDefault="000B7DB7" w:rsidP="00734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"Культура</w:t>
            </w:r>
          </w:p>
          <w:p w:rsidR="000B7DB7" w:rsidRPr="001477C7" w:rsidRDefault="000B7DB7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</w:t>
            </w:r>
            <w:r w:rsidR="001E2589">
              <w:rPr>
                <w:rFonts w:ascii="Times New Roman" w:hAnsi="Times New Roman" w:cs="Times New Roman"/>
                <w:sz w:val="24"/>
                <w:szCs w:val="24"/>
              </w:rPr>
              <w:t xml:space="preserve">вания "Сосново-Озерское" на 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11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C459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711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проведенных культурных мероприятий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0B7DB7" w:rsidTr="007342E5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объектов культуры в которых проводился ремонт 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B7DB7" w:rsidTr="007342E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B7DB7" w:rsidRPr="001477C7" w:rsidRDefault="000B7DB7" w:rsidP="007342E5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Посещаемость сельских домов культуры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0B7DB7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44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C711B2" w:rsidP="007342E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B7DB7" w:rsidRPr="001477C7" w:rsidRDefault="00344A3A" w:rsidP="00C711B2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7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</w:tbl>
    <w:p w:rsidR="000B7DB7" w:rsidRDefault="000B7DB7" w:rsidP="000B7DB7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 увеличение количества организованных концертных программ и культурно-массовых мероприятий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lastRenderedPageBreak/>
        <w:t>-увеличение количества кружков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7DB7" w:rsidRPr="00103A32" w:rsidRDefault="000B7DB7" w:rsidP="000B7DB7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03A32">
        <w:rPr>
          <w:rFonts w:ascii="Times New Roman" w:hAnsi="Times New Roman" w:cs="Times New Roman"/>
          <w:sz w:val="24"/>
          <w:szCs w:val="24"/>
        </w:rPr>
        <w:t>-увеличение числа населения, участвующих в культурно-досуговых мероприятиях.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0B7DB7" w:rsidRPr="00FD7A39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C4599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"Сосново-Озерское"и бюджета муниципального образования "Еравнинский район"</w:t>
      </w:r>
      <w:r w:rsidRPr="006859F8">
        <w:rPr>
          <w:rFonts w:ascii="Times New Roman" w:hAnsi="Times New Roman" w:cs="Times New Roman"/>
          <w:sz w:val="24"/>
          <w:szCs w:val="24"/>
        </w:rPr>
        <w:t xml:space="preserve"> предусмотренных на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C4599">
        <w:rPr>
          <w:rFonts w:ascii="Times New Roman" w:hAnsi="Times New Roman" w:cs="Times New Roman"/>
          <w:sz w:val="24"/>
          <w:szCs w:val="24"/>
        </w:rPr>
        <w:t>202</w:t>
      </w:r>
      <w:r w:rsidR="00C711B2">
        <w:rPr>
          <w:rFonts w:ascii="Times New Roman" w:hAnsi="Times New Roman" w:cs="Times New Roman"/>
          <w:sz w:val="24"/>
          <w:szCs w:val="24"/>
        </w:rPr>
        <w:t>4</w:t>
      </w:r>
      <w:r w:rsidR="00EC4599">
        <w:rPr>
          <w:rFonts w:ascii="Times New Roman" w:hAnsi="Times New Roman" w:cs="Times New Roman"/>
          <w:sz w:val="24"/>
          <w:szCs w:val="24"/>
        </w:rPr>
        <w:t>-202</w:t>
      </w:r>
      <w:r w:rsidR="00C711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bookmarkStart w:id="0" w:name="_GoBack"/>
      <w:bookmarkEnd w:id="0"/>
      <w:r w:rsidR="00E05249">
        <w:rPr>
          <w:rFonts w:ascii="Times New Roman" w:hAnsi="Times New Roman" w:cs="Times New Roman"/>
          <w:sz w:val="24"/>
          <w:szCs w:val="24"/>
        </w:rPr>
        <w:t>2</w:t>
      </w:r>
      <w:r w:rsidR="00C711B2">
        <w:rPr>
          <w:rFonts w:ascii="Times New Roman" w:hAnsi="Times New Roman" w:cs="Times New Roman"/>
          <w:sz w:val="24"/>
          <w:szCs w:val="24"/>
        </w:rPr>
        <w:t xml:space="preserve">0589,3 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1E2589">
        <w:rPr>
          <w:rFonts w:ascii="Times New Roman" w:hAnsi="Times New Roman" w:cs="Times New Roman"/>
          <w:sz w:val="24"/>
          <w:szCs w:val="24"/>
        </w:rPr>
        <w:t xml:space="preserve"> 202</w:t>
      </w:r>
      <w:r w:rsidR="00C711B2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1E2589">
        <w:rPr>
          <w:rFonts w:ascii="Times New Roman" w:hAnsi="Times New Roman" w:cs="Times New Roman"/>
          <w:sz w:val="24"/>
          <w:szCs w:val="24"/>
        </w:rPr>
        <w:t>нной Программы на плановый  202</w:t>
      </w:r>
      <w:r w:rsidR="00C711B2">
        <w:rPr>
          <w:rFonts w:ascii="Times New Roman" w:hAnsi="Times New Roman" w:cs="Times New Roman"/>
          <w:sz w:val="24"/>
          <w:szCs w:val="24"/>
        </w:rPr>
        <w:t>5</w:t>
      </w:r>
      <w:r w:rsidR="00684FF0">
        <w:rPr>
          <w:rFonts w:ascii="Times New Roman" w:hAnsi="Times New Roman" w:cs="Times New Roman"/>
          <w:sz w:val="24"/>
          <w:szCs w:val="24"/>
        </w:rPr>
        <w:t xml:space="preserve"> - 202</w:t>
      </w:r>
      <w:r w:rsidR="00C711B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C711B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составляет:</w:t>
      </w:r>
    </w:p>
    <w:p w:rsidR="000B7DB7" w:rsidRDefault="00684FF0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C711B2">
        <w:rPr>
          <w:rFonts w:ascii="Times New Roman" w:hAnsi="Times New Roman" w:cs="Times New Roman"/>
          <w:sz w:val="24"/>
          <w:szCs w:val="24"/>
        </w:rPr>
        <w:t>5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Pr="006859F8" w:rsidRDefault="00EC4599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C711B2">
        <w:rPr>
          <w:rFonts w:ascii="Times New Roman" w:hAnsi="Times New Roman" w:cs="Times New Roman"/>
          <w:sz w:val="24"/>
          <w:szCs w:val="24"/>
        </w:rPr>
        <w:t>6</w:t>
      </w:r>
      <w:r w:rsidR="000B7DB7">
        <w:rPr>
          <w:rFonts w:ascii="Times New Roman" w:hAnsi="Times New Roman" w:cs="Times New Roman"/>
          <w:sz w:val="24"/>
          <w:szCs w:val="24"/>
        </w:rPr>
        <w:t xml:space="preserve"> год </w:t>
      </w:r>
      <w:r w:rsidR="00E05249">
        <w:rPr>
          <w:rFonts w:ascii="Times New Roman" w:hAnsi="Times New Roman" w:cs="Times New Roman"/>
          <w:sz w:val="24"/>
          <w:szCs w:val="24"/>
        </w:rPr>
        <w:t>–</w:t>
      </w:r>
      <w:r w:rsidR="00C711B2">
        <w:rPr>
          <w:rFonts w:ascii="Times New Roman" w:hAnsi="Times New Roman" w:cs="Times New Roman"/>
          <w:sz w:val="24"/>
          <w:szCs w:val="24"/>
        </w:rPr>
        <w:t>6863,1</w:t>
      </w:r>
      <w:r w:rsidR="000B7DB7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E05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</w:t>
      </w:r>
      <w:r>
        <w:rPr>
          <w:rFonts w:ascii="Times New Roman" w:hAnsi="Times New Roman" w:cs="Times New Roman"/>
          <w:b/>
          <w:sz w:val="24"/>
          <w:szCs w:val="24"/>
        </w:rPr>
        <w:t>ктеристика основных мероприятий</w:t>
      </w:r>
      <w:r w:rsidRPr="000D7A3A">
        <w:rPr>
          <w:rFonts w:ascii="Times New Roman" w:hAnsi="Times New Roman" w:cs="Times New Roman"/>
          <w:b/>
          <w:sz w:val="24"/>
          <w:szCs w:val="24"/>
        </w:rPr>
        <w:t>,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0B7DB7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позволит:</w:t>
      </w:r>
    </w:p>
    <w:p w:rsidR="000B7DB7" w:rsidRPr="004F6366" w:rsidRDefault="000B7DB7" w:rsidP="000B7DB7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1)повысить качество информационно - библиотечного обслуживания пользователей в библиотеках для различных категорий и групп населения района;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2) организовать комплектование фондов районных библиотек;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3) формировать в обществе интерес к чтению и книге, развитие детского литературного творчества;</w:t>
      </w:r>
    </w:p>
    <w:p w:rsidR="000B7DB7" w:rsidRPr="004F6366" w:rsidRDefault="000B7DB7" w:rsidP="000B7DB7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 xml:space="preserve">4) предоставлять ежегодно жителям </w:t>
      </w:r>
      <w:r>
        <w:rPr>
          <w:rFonts w:ascii="Times New Roman" w:hAnsi="Times New Roman" w:cs="Times New Roman"/>
          <w:sz w:val="24"/>
          <w:szCs w:val="24"/>
        </w:rPr>
        <w:t>селах Сосново-Озерское, Укыр, Гарам, Домна</w:t>
      </w:r>
      <w:r w:rsidRPr="004F6366">
        <w:rPr>
          <w:rFonts w:ascii="Times New Roman" w:hAnsi="Times New Roman" w:cs="Times New Roman"/>
          <w:sz w:val="24"/>
          <w:szCs w:val="24"/>
        </w:rPr>
        <w:t xml:space="preserve"> возможность участвовать в различных клубных формированиях в соответствии с установленными требованиями к объему и качеству услуг;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ab/>
        <w:t>5) повысить доступность и расширить спектр услуг, предоставляемых учреждениями культурного обслуживания.</w:t>
      </w:r>
    </w:p>
    <w:p w:rsidR="000B7DB7" w:rsidRPr="004F6366" w:rsidRDefault="000B7DB7" w:rsidP="000B7DB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66">
        <w:rPr>
          <w:rFonts w:ascii="Times New Roman" w:hAnsi="Times New Roman" w:cs="Times New Roman"/>
          <w:sz w:val="24"/>
          <w:szCs w:val="24"/>
        </w:rPr>
        <w:t xml:space="preserve">Кроме того, осуществление программных мероприятий будет способствовать формированию единого культурного пространства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4F6366">
        <w:rPr>
          <w:rFonts w:ascii="Times New Roman" w:hAnsi="Times New Roman" w:cs="Times New Roman"/>
          <w:sz w:val="24"/>
          <w:szCs w:val="24"/>
        </w:rPr>
        <w:t xml:space="preserve">, сохранению культурного потенциала </w:t>
      </w:r>
      <w:r>
        <w:rPr>
          <w:rFonts w:ascii="Times New Roman" w:hAnsi="Times New Roman" w:cs="Times New Roman"/>
          <w:sz w:val="24"/>
          <w:szCs w:val="24"/>
        </w:rPr>
        <w:t>сельского района</w:t>
      </w:r>
      <w:r w:rsidRPr="004F6366">
        <w:rPr>
          <w:rFonts w:ascii="Times New Roman" w:hAnsi="Times New Roman" w:cs="Times New Roman"/>
          <w:sz w:val="24"/>
          <w:szCs w:val="24"/>
        </w:rPr>
        <w:t>, повышение качества жизни населения.</w:t>
      </w:r>
    </w:p>
    <w:p w:rsidR="000B7DB7" w:rsidRPr="004F6366" w:rsidRDefault="000B7DB7" w:rsidP="000B7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366">
        <w:rPr>
          <w:rFonts w:ascii="Times New Roman" w:hAnsi="Times New Roman" w:cs="Times New Roman"/>
          <w:sz w:val="24"/>
          <w:szCs w:val="24"/>
        </w:rPr>
        <w:t>Реализация Программы позволит оптимизировать расходы на текущее содержание учреждений культуры при совершенствовании методов управления и активизации внедрения новых информационных технологий и культурных инноваций в деятельность муниципальных учреждений культуры.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B7DB7" w:rsidRPr="00A61946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0B7DB7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0B7DB7" w:rsidRPr="000D7A3A" w:rsidRDefault="000B7DB7" w:rsidP="000B7D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0B7DB7" w:rsidRPr="006859F8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05249">
        <w:rPr>
          <w:rFonts w:ascii="Times New Roman" w:hAnsi="Times New Roman" w:cs="Times New Roman"/>
          <w:sz w:val="24"/>
          <w:szCs w:val="24"/>
        </w:rPr>
        <w:t xml:space="preserve"> м</w:t>
      </w:r>
      <w:r w:rsidRPr="006859F8">
        <w:rPr>
          <w:rFonts w:ascii="Times New Roman" w:hAnsi="Times New Roman" w:cs="Times New Roman"/>
          <w:sz w:val="24"/>
          <w:szCs w:val="24"/>
        </w:rPr>
        <w:t>ониторинг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реализации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Программы,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позволяющий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отслеживать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выполнение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запланированных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мероприятий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достижения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промежуточных показателей и индикаторов Программы;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E05249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Default="000B7DB7" w:rsidP="000B7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DB7" w:rsidRPr="000B7DB7" w:rsidRDefault="000B7DB7" w:rsidP="000B7DB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7DB7" w:rsidRPr="000B7DB7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678" w:rsidRDefault="00184678" w:rsidP="00556AE5">
      <w:pPr>
        <w:spacing w:after="0" w:line="240" w:lineRule="auto"/>
      </w:pPr>
      <w:r>
        <w:separator/>
      </w:r>
    </w:p>
  </w:endnote>
  <w:endnote w:type="continuationSeparator" w:id="1">
    <w:p w:rsidR="00184678" w:rsidRDefault="00184678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678" w:rsidRDefault="00184678" w:rsidP="00556AE5">
      <w:pPr>
        <w:spacing w:after="0" w:line="240" w:lineRule="auto"/>
      </w:pPr>
      <w:r>
        <w:separator/>
      </w:r>
    </w:p>
  </w:footnote>
  <w:footnote w:type="continuationSeparator" w:id="1">
    <w:p w:rsidR="00184678" w:rsidRDefault="00184678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7BC8"/>
    <w:rsid w:val="00016811"/>
    <w:rsid w:val="00021A25"/>
    <w:rsid w:val="00033F40"/>
    <w:rsid w:val="00083D0B"/>
    <w:rsid w:val="000A785C"/>
    <w:rsid w:val="000B7DB7"/>
    <w:rsid w:val="000D5EFB"/>
    <w:rsid w:val="00100C03"/>
    <w:rsid w:val="00105E7D"/>
    <w:rsid w:val="001445A0"/>
    <w:rsid w:val="00151F3C"/>
    <w:rsid w:val="00171D69"/>
    <w:rsid w:val="00184678"/>
    <w:rsid w:val="001C04CD"/>
    <w:rsid w:val="001C071D"/>
    <w:rsid w:val="001C1431"/>
    <w:rsid w:val="001C5535"/>
    <w:rsid w:val="001C67FE"/>
    <w:rsid w:val="001D05C1"/>
    <w:rsid w:val="001E2589"/>
    <w:rsid w:val="001E6D77"/>
    <w:rsid w:val="00210525"/>
    <w:rsid w:val="00213440"/>
    <w:rsid w:val="00224AA2"/>
    <w:rsid w:val="00243EA8"/>
    <w:rsid w:val="00260AD4"/>
    <w:rsid w:val="00261AEC"/>
    <w:rsid w:val="002B1B51"/>
    <w:rsid w:val="002B5DA6"/>
    <w:rsid w:val="002B78E7"/>
    <w:rsid w:val="002C063F"/>
    <w:rsid w:val="0033267F"/>
    <w:rsid w:val="003337F5"/>
    <w:rsid w:val="00344A3A"/>
    <w:rsid w:val="00350F1B"/>
    <w:rsid w:val="0036277A"/>
    <w:rsid w:val="003A59D3"/>
    <w:rsid w:val="003B62F3"/>
    <w:rsid w:val="003C3945"/>
    <w:rsid w:val="003D27A7"/>
    <w:rsid w:val="003E028F"/>
    <w:rsid w:val="003F2634"/>
    <w:rsid w:val="0040208E"/>
    <w:rsid w:val="00417F73"/>
    <w:rsid w:val="00420F32"/>
    <w:rsid w:val="00463FEC"/>
    <w:rsid w:val="00483AD3"/>
    <w:rsid w:val="004D1905"/>
    <w:rsid w:val="004D2C96"/>
    <w:rsid w:val="004D3884"/>
    <w:rsid w:val="004F6F92"/>
    <w:rsid w:val="00530912"/>
    <w:rsid w:val="00556AE5"/>
    <w:rsid w:val="00560599"/>
    <w:rsid w:val="00587FEB"/>
    <w:rsid w:val="005D13D4"/>
    <w:rsid w:val="005D1D60"/>
    <w:rsid w:val="005D4756"/>
    <w:rsid w:val="00600A2A"/>
    <w:rsid w:val="00661046"/>
    <w:rsid w:val="00671C3E"/>
    <w:rsid w:val="00684FF0"/>
    <w:rsid w:val="00686273"/>
    <w:rsid w:val="006B3773"/>
    <w:rsid w:val="006B7EF6"/>
    <w:rsid w:val="006C3F36"/>
    <w:rsid w:val="006D2A45"/>
    <w:rsid w:val="006E6225"/>
    <w:rsid w:val="006F53CC"/>
    <w:rsid w:val="0070735A"/>
    <w:rsid w:val="00721999"/>
    <w:rsid w:val="00724BE8"/>
    <w:rsid w:val="00736CFF"/>
    <w:rsid w:val="00765D22"/>
    <w:rsid w:val="007C0D4C"/>
    <w:rsid w:val="007C2224"/>
    <w:rsid w:val="007C4CE1"/>
    <w:rsid w:val="007F194C"/>
    <w:rsid w:val="0081456B"/>
    <w:rsid w:val="008168C4"/>
    <w:rsid w:val="00856232"/>
    <w:rsid w:val="008837E1"/>
    <w:rsid w:val="00892288"/>
    <w:rsid w:val="008A5314"/>
    <w:rsid w:val="008A6F3D"/>
    <w:rsid w:val="008B47FA"/>
    <w:rsid w:val="008D0049"/>
    <w:rsid w:val="008F7147"/>
    <w:rsid w:val="0090358F"/>
    <w:rsid w:val="009200B0"/>
    <w:rsid w:val="00935741"/>
    <w:rsid w:val="00970F54"/>
    <w:rsid w:val="0098209C"/>
    <w:rsid w:val="00991EC9"/>
    <w:rsid w:val="009B34C5"/>
    <w:rsid w:val="009B7B3E"/>
    <w:rsid w:val="009C0A16"/>
    <w:rsid w:val="009F47F5"/>
    <w:rsid w:val="00A170BE"/>
    <w:rsid w:val="00A172F6"/>
    <w:rsid w:val="00A35285"/>
    <w:rsid w:val="00A37D80"/>
    <w:rsid w:val="00A46D13"/>
    <w:rsid w:val="00A6060A"/>
    <w:rsid w:val="00A92F38"/>
    <w:rsid w:val="00A937F9"/>
    <w:rsid w:val="00A95AD6"/>
    <w:rsid w:val="00AC66E3"/>
    <w:rsid w:val="00AD018F"/>
    <w:rsid w:val="00B007B4"/>
    <w:rsid w:val="00B3135A"/>
    <w:rsid w:val="00B46FDB"/>
    <w:rsid w:val="00BA143D"/>
    <w:rsid w:val="00BD0B28"/>
    <w:rsid w:val="00BD217E"/>
    <w:rsid w:val="00BE554C"/>
    <w:rsid w:val="00C4139B"/>
    <w:rsid w:val="00C617DE"/>
    <w:rsid w:val="00C711B2"/>
    <w:rsid w:val="00C7208E"/>
    <w:rsid w:val="00C73D66"/>
    <w:rsid w:val="00C75F8F"/>
    <w:rsid w:val="00C943E4"/>
    <w:rsid w:val="00CA047C"/>
    <w:rsid w:val="00CE357C"/>
    <w:rsid w:val="00D35FDE"/>
    <w:rsid w:val="00D932FB"/>
    <w:rsid w:val="00DD36EC"/>
    <w:rsid w:val="00DF2735"/>
    <w:rsid w:val="00DF5163"/>
    <w:rsid w:val="00E05249"/>
    <w:rsid w:val="00E200F2"/>
    <w:rsid w:val="00E4617C"/>
    <w:rsid w:val="00E552CD"/>
    <w:rsid w:val="00E57589"/>
    <w:rsid w:val="00E67B4F"/>
    <w:rsid w:val="00EB09AD"/>
    <w:rsid w:val="00EB6F23"/>
    <w:rsid w:val="00EC3349"/>
    <w:rsid w:val="00EC4599"/>
    <w:rsid w:val="00EE433A"/>
    <w:rsid w:val="00F00034"/>
    <w:rsid w:val="00F03BA4"/>
    <w:rsid w:val="00F418E7"/>
    <w:rsid w:val="00F56511"/>
    <w:rsid w:val="00F56995"/>
    <w:rsid w:val="00F71818"/>
    <w:rsid w:val="00FA3023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0B7DB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1">
    <w:name w:val="Прижатый влево"/>
    <w:basedOn w:val="a"/>
    <w:next w:val="a"/>
    <w:uiPriority w:val="99"/>
    <w:rsid w:val="000B7D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2023-11-16T06:17:00Z</cp:lastPrinted>
  <dcterms:created xsi:type="dcterms:W3CDTF">2023-11-15T03:51:00Z</dcterms:created>
  <dcterms:modified xsi:type="dcterms:W3CDTF">2023-11-16T06:19:00Z</dcterms:modified>
</cp:coreProperties>
</file>