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890" w:rsidRPr="00962F0F" w:rsidRDefault="00603890" w:rsidP="00AD7814">
      <w:pPr>
        <w:spacing w:line="240" w:lineRule="exact"/>
        <w:rPr>
          <w:szCs w:val="24"/>
        </w:rPr>
      </w:pPr>
    </w:p>
    <w:p w:rsidR="002F3672" w:rsidRDefault="002926FC" w:rsidP="009A5E64">
      <w:pPr>
        <w:spacing w:line="240" w:lineRule="exact"/>
        <w:ind w:firstLine="708"/>
        <w:jc w:val="both"/>
        <w:rPr>
          <w:szCs w:val="24"/>
        </w:rPr>
      </w:pPr>
      <w:r>
        <w:rPr>
          <w:b/>
        </w:rPr>
        <w:t>Бурятская транспортная прокуратура разъясняет.</w:t>
      </w:r>
    </w:p>
    <w:p w:rsidR="00CB17A6" w:rsidRPr="00FF1D78" w:rsidRDefault="00CB17A6" w:rsidP="009A5E64">
      <w:pPr>
        <w:spacing w:line="240" w:lineRule="exact"/>
        <w:ind w:firstLine="708"/>
        <w:jc w:val="both"/>
        <w:rPr>
          <w:b/>
          <w:szCs w:val="24"/>
        </w:rPr>
      </w:pPr>
    </w:p>
    <w:p w:rsidR="00603890" w:rsidRPr="00FF1D78" w:rsidRDefault="00FF1D78" w:rsidP="009A5E64">
      <w:pPr>
        <w:spacing w:line="240" w:lineRule="exact"/>
        <w:ind w:firstLine="708"/>
        <w:jc w:val="both"/>
        <w:rPr>
          <w:b/>
          <w:szCs w:val="24"/>
        </w:rPr>
      </w:pPr>
      <w:r w:rsidRPr="00FF1D78">
        <w:rPr>
          <w:b/>
          <w:szCs w:val="24"/>
        </w:rPr>
        <w:t>Алгоритм взыскания алиментов на ребенка, или что нужно сделать, чтобы должника заставили платить?</w:t>
      </w:r>
    </w:p>
    <w:p w:rsidR="006E17D8" w:rsidRPr="00FF1D78" w:rsidRDefault="00B5269D" w:rsidP="00FF1D78">
      <w:pPr>
        <w:pStyle w:val="1"/>
        <w:shd w:val="clear" w:color="auto" w:fill="auto"/>
        <w:spacing w:after="0" w:line="240" w:lineRule="exact"/>
        <w:ind w:left="23" w:firstLine="692"/>
        <w:rPr>
          <w:b/>
          <w:szCs w:val="24"/>
        </w:rPr>
      </w:pPr>
      <w:r w:rsidRPr="00FF1D78">
        <w:rPr>
          <w:b/>
          <w:sz w:val="28"/>
          <w:szCs w:val="28"/>
        </w:rPr>
        <w:t xml:space="preserve">          </w:t>
      </w:r>
      <w:r w:rsidR="00643DD4" w:rsidRPr="00FF1D78">
        <w:rPr>
          <w:b/>
          <w:sz w:val="28"/>
          <w:szCs w:val="28"/>
        </w:rPr>
        <w:t xml:space="preserve">               </w:t>
      </w:r>
    </w:p>
    <w:p w:rsidR="00FF1D78" w:rsidRPr="00FF1D78" w:rsidRDefault="00FF1D78" w:rsidP="00FF1D78">
      <w:pPr>
        <w:tabs>
          <w:tab w:val="left" w:pos="709"/>
          <w:tab w:val="left" w:pos="851"/>
        </w:tabs>
        <w:jc w:val="both"/>
        <w:rPr>
          <w:bCs/>
          <w:color w:val="333333"/>
          <w:sz w:val="24"/>
          <w:szCs w:val="24"/>
        </w:rPr>
      </w:pPr>
      <w:r>
        <w:rPr>
          <w:bCs/>
          <w:color w:val="333333"/>
          <w:sz w:val="24"/>
          <w:szCs w:val="24"/>
        </w:rPr>
        <w:t xml:space="preserve">            </w:t>
      </w:r>
      <w:r w:rsidRPr="00FF1D78">
        <w:rPr>
          <w:bCs/>
          <w:color w:val="333333"/>
          <w:sz w:val="24"/>
          <w:szCs w:val="24"/>
        </w:rPr>
        <w:t>Для этого после получения судебного решения (или заключения нотариально заверенного соглашения) о взыскании алиментов взыскатель вправе направить исполнительные документы по месту работы должника или в службу судебных приставов.</w:t>
      </w:r>
    </w:p>
    <w:p w:rsidR="00FF1D78" w:rsidRPr="00FF1D78" w:rsidRDefault="00FF1D78" w:rsidP="00FF1D78">
      <w:pPr>
        <w:tabs>
          <w:tab w:val="left" w:pos="709"/>
        </w:tabs>
        <w:jc w:val="both"/>
        <w:rPr>
          <w:bCs/>
          <w:color w:val="333333"/>
          <w:sz w:val="24"/>
          <w:szCs w:val="24"/>
        </w:rPr>
      </w:pPr>
      <w:r w:rsidRPr="00FF1D78">
        <w:rPr>
          <w:bCs/>
          <w:color w:val="333333"/>
          <w:sz w:val="24"/>
          <w:szCs w:val="24"/>
        </w:rPr>
        <w:t xml:space="preserve">            В заявлении важно указать банковские реквизиты, на которые взыскател</w:t>
      </w:r>
      <w:r w:rsidR="00B455E9">
        <w:rPr>
          <w:bCs/>
          <w:color w:val="333333"/>
          <w:sz w:val="24"/>
          <w:szCs w:val="24"/>
        </w:rPr>
        <w:t>ь</w:t>
      </w:r>
      <w:r w:rsidRPr="00FF1D78">
        <w:rPr>
          <w:bCs/>
          <w:color w:val="333333"/>
          <w:sz w:val="24"/>
          <w:szCs w:val="24"/>
        </w:rPr>
        <w:t xml:space="preserve"> желает получать алименты, а также известные сведения о должнике или его имуществ</w:t>
      </w:r>
      <w:r w:rsidR="00B455E9">
        <w:rPr>
          <w:bCs/>
          <w:color w:val="333333"/>
          <w:sz w:val="24"/>
          <w:szCs w:val="24"/>
        </w:rPr>
        <w:t>е</w:t>
      </w:r>
      <w:r w:rsidRPr="00FF1D78">
        <w:rPr>
          <w:bCs/>
          <w:color w:val="333333"/>
          <w:sz w:val="24"/>
          <w:szCs w:val="24"/>
        </w:rPr>
        <w:t xml:space="preserve">, поскольку это способствует своевременному и полному исполнению требований исполнительного документа. </w:t>
      </w:r>
    </w:p>
    <w:p w:rsidR="00FF1D78" w:rsidRPr="00FF1D78" w:rsidRDefault="00FF1D78" w:rsidP="00FF1D78">
      <w:pPr>
        <w:jc w:val="both"/>
        <w:rPr>
          <w:bCs/>
          <w:color w:val="333333"/>
          <w:sz w:val="24"/>
          <w:szCs w:val="24"/>
        </w:rPr>
      </w:pPr>
      <w:r w:rsidRPr="00FF1D78">
        <w:rPr>
          <w:bCs/>
          <w:color w:val="333333"/>
          <w:sz w:val="24"/>
          <w:szCs w:val="24"/>
        </w:rPr>
        <w:t xml:space="preserve">            Исполнительный документ о взыскании алиментов может быть предъявлен к исполнению в любое время до достижения ребенком 18 лет, а также в течение 3-х лет после его совершеннолетия.</w:t>
      </w:r>
    </w:p>
    <w:p w:rsidR="00FF1D78" w:rsidRPr="00FF1D78" w:rsidRDefault="00FF1D78" w:rsidP="00FF1D78">
      <w:pPr>
        <w:tabs>
          <w:tab w:val="left" w:pos="709"/>
        </w:tabs>
        <w:jc w:val="both"/>
        <w:rPr>
          <w:bCs/>
          <w:color w:val="333333"/>
          <w:sz w:val="24"/>
          <w:szCs w:val="24"/>
        </w:rPr>
      </w:pPr>
      <w:r w:rsidRPr="00FF1D78">
        <w:rPr>
          <w:bCs/>
          <w:color w:val="333333"/>
          <w:sz w:val="24"/>
          <w:szCs w:val="24"/>
        </w:rPr>
        <w:t xml:space="preserve">            Предъявлять исполнительный документ следует в отдел судебных приставов ФССП России по месту жительства должника.</w:t>
      </w:r>
    </w:p>
    <w:p w:rsidR="00FF1D78" w:rsidRPr="00FF1D78" w:rsidRDefault="00FF1D78" w:rsidP="00FF1D78">
      <w:pPr>
        <w:jc w:val="both"/>
        <w:rPr>
          <w:bCs/>
          <w:color w:val="333333"/>
          <w:sz w:val="24"/>
          <w:szCs w:val="24"/>
        </w:rPr>
      </w:pPr>
      <w:r w:rsidRPr="00FF1D78">
        <w:rPr>
          <w:bCs/>
          <w:color w:val="333333"/>
          <w:sz w:val="24"/>
          <w:szCs w:val="24"/>
        </w:rPr>
        <w:t xml:space="preserve">            На основании поступивших документов судебный пристав-исполнитель принимает решение о возбуждении исполнительного производства либо отказывает в этом. Копия постановления о возбуждении исполнительного производства или об отказе в его возбуждении направляется взыскателю.</w:t>
      </w:r>
    </w:p>
    <w:p w:rsidR="00FF1D78" w:rsidRPr="00FF1D78" w:rsidRDefault="00FF1D78" w:rsidP="00FF1D78">
      <w:pPr>
        <w:tabs>
          <w:tab w:val="left" w:pos="709"/>
        </w:tabs>
        <w:jc w:val="both"/>
        <w:rPr>
          <w:bCs/>
          <w:color w:val="333333"/>
          <w:sz w:val="24"/>
          <w:szCs w:val="24"/>
        </w:rPr>
      </w:pPr>
      <w:r w:rsidRPr="00FF1D78">
        <w:rPr>
          <w:bCs/>
          <w:color w:val="333333"/>
          <w:sz w:val="24"/>
          <w:szCs w:val="24"/>
        </w:rPr>
        <w:t xml:space="preserve">            Важно помнить, что отказ в возбуждении исполнительного производства не препятствует повторному обращению по данному вопросу.</w:t>
      </w:r>
    </w:p>
    <w:p w:rsidR="002926FC" w:rsidRPr="004E51AF" w:rsidRDefault="00FF1D78" w:rsidP="002926FC">
      <w:p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FF1D78">
        <w:rPr>
          <w:bCs/>
          <w:color w:val="333333"/>
          <w:sz w:val="24"/>
          <w:szCs w:val="24"/>
        </w:rPr>
        <w:t xml:space="preserve">            Размер удержаний из заработной платы и иных доходов должника не может превышать 70%. В случае недостаточности поступающих платежей при наличии уже образовавшейся задолженности судебный пристав вправе обратить взыскание на имущество должника в пределах такой суммы.</w:t>
      </w:r>
      <w:bookmarkStart w:id="0" w:name="_GoBack"/>
      <w:bookmarkEnd w:id="0"/>
    </w:p>
    <w:p w:rsidR="005C0323" w:rsidRPr="004E51AF" w:rsidRDefault="005C0323" w:rsidP="007A2DC0">
      <w:pPr>
        <w:spacing w:line="240" w:lineRule="exact"/>
        <w:jc w:val="both"/>
        <w:rPr>
          <w:sz w:val="24"/>
          <w:szCs w:val="24"/>
        </w:rPr>
      </w:pPr>
    </w:p>
    <w:sectPr w:rsidR="005C0323" w:rsidRPr="004E51A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B35" w:rsidRDefault="00304B35">
      <w:r>
        <w:separator/>
      </w:r>
    </w:p>
  </w:endnote>
  <w:endnote w:type="continuationSeparator" w:id="0">
    <w:p w:rsidR="00304B35" w:rsidRDefault="0030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B35" w:rsidRDefault="00304B35">
      <w:r>
        <w:separator/>
      </w:r>
    </w:p>
  </w:footnote>
  <w:footnote w:type="continuationSeparator" w:id="0">
    <w:p w:rsidR="00304B35" w:rsidRDefault="00304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3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96F14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2FD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26FC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4B35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00B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1AF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1F7B"/>
    <w:rsid w:val="00642AC7"/>
    <w:rsid w:val="00643D96"/>
    <w:rsid w:val="00643DD4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2F5E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0BE4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55E9"/>
    <w:rsid w:val="00B463E0"/>
    <w:rsid w:val="00B46EDD"/>
    <w:rsid w:val="00B47200"/>
    <w:rsid w:val="00B50B4D"/>
    <w:rsid w:val="00B51991"/>
    <w:rsid w:val="00B51C47"/>
    <w:rsid w:val="00B5269D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0BB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0B66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3A3B"/>
    <w:rsid w:val="00E644DB"/>
    <w:rsid w:val="00E64A3A"/>
    <w:rsid w:val="00E65C5C"/>
    <w:rsid w:val="00E67A5D"/>
    <w:rsid w:val="00E70309"/>
    <w:rsid w:val="00E72EFC"/>
    <w:rsid w:val="00E73239"/>
    <w:rsid w:val="00E738F3"/>
    <w:rsid w:val="00E7404B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16CB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445D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1D78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15CD9"/>
  <w15:docId w15:val="{7FF4CFE4-BAB2-4414-BFC5-BEA1EAE2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3BDC-33D2-43D4-9CB1-03DE87689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113</cp:revision>
  <cp:lastPrinted>2024-05-15T09:06:00Z</cp:lastPrinted>
  <dcterms:created xsi:type="dcterms:W3CDTF">2023-10-10T06:21:00Z</dcterms:created>
  <dcterms:modified xsi:type="dcterms:W3CDTF">2025-04-02T02:58:00Z</dcterms:modified>
</cp:coreProperties>
</file>