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58F" w:rsidRDefault="0090358F" w:rsidP="0090358F">
      <w:pPr>
        <w:pStyle w:val="a5"/>
      </w:pPr>
      <w:r>
        <w:rPr>
          <w:noProof/>
        </w:rPr>
        <w:drawing>
          <wp:inline distT="0" distB="0" distL="0" distR="0">
            <wp:extent cx="487045" cy="559435"/>
            <wp:effectExtent l="19050" t="0" r="825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58F" w:rsidRPr="00C3453E" w:rsidRDefault="0090358F" w:rsidP="0090358F">
      <w:pPr>
        <w:pStyle w:val="1"/>
        <w:numPr>
          <w:ilvl w:val="0"/>
          <w:numId w:val="0"/>
        </w:numPr>
        <w:rPr>
          <w:b/>
          <w:szCs w:val="28"/>
        </w:rPr>
      </w:pPr>
      <w:r w:rsidRPr="00D329F2">
        <w:rPr>
          <w:b/>
          <w:szCs w:val="28"/>
        </w:rPr>
        <w:t xml:space="preserve">АДМИНИСТРАЦИЯ </w:t>
      </w:r>
      <w:r w:rsidRPr="00C3453E">
        <w:rPr>
          <w:b/>
          <w:szCs w:val="28"/>
        </w:rPr>
        <w:t xml:space="preserve">МУНИЦИПАЛЬНОГО </w:t>
      </w:r>
    </w:p>
    <w:p w:rsidR="0090358F" w:rsidRDefault="0090358F" w:rsidP="0090358F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C3453E">
        <w:rPr>
          <w:b/>
          <w:szCs w:val="28"/>
        </w:rPr>
        <w:t>ОБРАЗОВАНИЯ «СОСНОВО - ОЗЕРСКОЕ</w:t>
      </w:r>
      <w:r w:rsidRPr="003F3E89">
        <w:rPr>
          <w:b/>
          <w:sz w:val="32"/>
          <w:szCs w:val="32"/>
        </w:rPr>
        <w:t>»</w:t>
      </w:r>
    </w:p>
    <w:p w:rsidR="00FE7D81" w:rsidRPr="002A3AEC" w:rsidRDefault="00FE7D81" w:rsidP="00FE7D81">
      <w:pPr>
        <w:pStyle w:val="1"/>
        <w:numPr>
          <w:ilvl w:val="0"/>
          <w:numId w:val="0"/>
        </w:numPr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FE7D81" w:rsidRPr="002A3AEC" w:rsidRDefault="00FE7D81" w:rsidP="00FE7D81">
      <w:pPr>
        <w:tabs>
          <w:tab w:val="left" w:pos="4058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A3AEC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90358F" w:rsidRPr="00AD018F" w:rsidRDefault="003C4163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129</w:t>
      </w:r>
    </w:p>
    <w:p w:rsidR="0090358F" w:rsidRPr="00AD018F" w:rsidRDefault="003C4163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«27</w:t>
      </w:r>
      <w:r w:rsidR="00686273">
        <w:rPr>
          <w:rFonts w:ascii="Times New Roman" w:hAnsi="Times New Roman" w:cs="Times New Roman"/>
          <w:sz w:val="28"/>
          <w:szCs w:val="28"/>
        </w:rPr>
        <w:t>» декабря</w:t>
      </w:r>
      <w:r>
        <w:rPr>
          <w:rFonts w:ascii="Times New Roman" w:hAnsi="Times New Roman" w:cs="Times New Roman"/>
          <w:sz w:val="28"/>
          <w:szCs w:val="28"/>
        </w:rPr>
        <w:t xml:space="preserve">  2019</w:t>
      </w:r>
      <w:r w:rsidR="0090358F" w:rsidRPr="00AD018F">
        <w:rPr>
          <w:rFonts w:ascii="Times New Roman" w:hAnsi="Times New Roman" w:cs="Times New Roman"/>
          <w:sz w:val="28"/>
          <w:szCs w:val="28"/>
        </w:rPr>
        <w:t xml:space="preserve"> г.                                           </w:t>
      </w:r>
      <w:r w:rsidR="00AD018F">
        <w:rPr>
          <w:rFonts w:ascii="Times New Roman" w:hAnsi="Times New Roman" w:cs="Times New Roman"/>
          <w:sz w:val="28"/>
          <w:szCs w:val="28"/>
        </w:rPr>
        <w:t xml:space="preserve"> </w:t>
      </w:r>
      <w:r w:rsidR="0090358F" w:rsidRPr="00AD018F">
        <w:rPr>
          <w:rFonts w:ascii="Times New Roman" w:hAnsi="Times New Roman" w:cs="Times New Roman"/>
          <w:sz w:val="28"/>
          <w:szCs w:val="28"/>
        </w:rPr>
        <w:t xml:space="preserve">                   с. Сосново – Озерское</w:t>
      </w:r>
    </w:p>
    <w:p w:rsidR="0090358F" w:rsidRDefault="0090358F" w:rsidP="0090358F">
      <w:pPr>
        <w:jc w:val="both"/>
      </w:pPr>
    </w:p>
    <w:p w:rsidR="0090358F" w:rsidRDefault="0090358F" w:rsidP="0090358F">
      <w:pPr>
        <w:jc w:val="both"/>
      </w:pPr>
    </w:p>
    <w:p w:rsidR="00021A25" w:rsidRPr="00021A25" w:rsidRDefault="0090358F" w:rsidP="007D0B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t xml:space="preserve">    </w:t>
      </w:r>
      <w:r>
        <w:tab/>
      </w:r>
      <w:r w:rsidR="00600A2A" w:rsidRPr="007C0D4C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686273">
        <w:rPr>
          <w:rFonts w:ascii="Times New Roman" w:hAnsi="Times New Roman"/>
          <w:b/>
          <w:sz w:val="28"/>
          <w:szCs w:val="28"/>
        </w:rPr>
        <w:t xml:space="preserve">муниципальной </w:t>
      </w:r>
      <w:r w:rsidR="00686273" w:rsidRPr="004D3884">
        <w:rPr>
          <w:rFonts w:ascii="Times New Roman" w:hAnsi="Times New Roman"/>
          <w:b/>
          <w:sz w:val="28"/>
          <w:szCs w:val="28"/>
        </w:rPr>
        <w:t xml:space="preserve">программы </w:t>
      </w:r>
      <w:r w:rsidR="00021A25" w:rsidRPr="00021A25">
        <w:rPr>
          <w:rFonts w:ascii="Times New Roman" w:hAnsi="Times New Roman" w:cs="Times New Roman"/>
          <w:b/>
          <w:sz w:val="28"/>
          <w:szCs w:val="28"/>
        </w:rPr>
        <w:t>"Благоустройство</w:t>
      </w:r>
      <w:r w:rsidR="006D155B">
        <w:rPr>
          <w:rFonts w:ascii="Times New Roman" w:hAnsi="Times New Roman" w:cs="Times New Roman"/>
          <w:b/>
          <w:sz w:val="28"/>
          <w:szCs w:val="28"/>
        </w:rPr>
        <w:t xml:space="preserve"> села Сосново-Озерское</w:t>
      </w:r>
      <w:r w:rsidR="003C4163">
        <w:rPr>
          <w:rFonts w:ascii="Times New Roman" w:hAnsi="Times New Roman" w:cs="Times New Roman"/>
          <w:b/>
          <w:sz w:val="28"/>
          <w:szCs w:val="28"/>
        </w:rPr>
        <w:t xml:space="preserve"> на 2020-2022</w:t>
      </w:r>
      <w:r w:rsidR="00021A25" w:rsidRPr="00021A25">
        <w:rPr>
          <w:rFonts w:ascii="Times New Roman" w:hAnsi="Times New Roman" w:cs="Times New Roman"/>
          <w:b/>
          <w:sz w:val="28"/>
          <w:szCs w:val="28"/>
        </w:rPr>
        <w:t xml:space="preserve"> годы"</w:t>
      </w:r>
    </w:p>
    <w:p w:rsidR="004D3884" w:rsidRPr="004D3884" w:rsidRDefault="004D3884" w:rsidP="004D388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3EA8" w:rsidRDefault="00243EA8" w:rsidP="00243EA8">
      <w:pPr>
        <w:spacing w:after="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90358F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5D1D60">
        <w:rPr>
          <w:rFonts w:ascii="Times New Roman" w:hAnsi="Times New Roman"/>
          <w:sz w:val="28"/>
          <w:szCs w:val="28"/>
        </w:rPr>
        <w:t>В соответствии со статьей 179</w:t>
      </w:r>
      <w:r w:rsidR="00600A2A" w:rsidRPr="00600A2A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 w:rsidR="005D1D60">
        <w:rPr>
          <w:rFonts w:ascii="Times New Roman" w:hAnsi="Times New Roman"/>
          <w:sz w:val="28"/>
          <w:szCs w:val="28"/>
        </w:rPr>
        <w:t xml:space="preserve"> Администрация муниципального образования "Сосново-Озерское"</w:t>
      </w:r>
      <w:r w:rsidR="00600A2A">
        <w:rPr>
          <w:rFonts w:ascii="Times New Roman" w:hAnsi="Times New Roman"/>
          <w:sz w:val="24"/>
        </w:rPr>
        <w:t xml:space="preserve"> </w:t>
      </w:r>
      <w:r w:rsidR="005D1D60">
        <w:rPr>
          <w:rFonts w:ascii="Times New Roman" w:hAnsi="Times New Roman" w:cs="Times New Roman"/>
          <w:sz w:val="28"/>
          <w:szCs w:val="28"/>
        </w:rPr>
        <w:t>постановляет</w:t>
      </w:r>
      <w:r w:rsidR="0090358F" w:rsidRPr="00243EA8">
        <w:rPr>
          <w:rFonts w:ascii="Times New Roman" w:hAnsi="Times New Roman" w:cs="Times New Roman"/>
          <w:sz w:val="28"/>
          <w:szCs w:val="28"/>
        </w:rPr>
        <w:t>:</w:t>
      </w:r>
    </w:p>
    <w:p w:rsidR="00243EA8" w:rsidRPr="00243EA8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90358F" w:rsidRDefault="00243EA8" w:rsidP="004D3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EA8">
        <w:rPr>
          <w:rFonts w:ascii="Times New Roman" w:hAnsi="Times New Roman" w:cs="Times New Roman"/>
          <w:sz w:val="28"/>
          <w:szCs w:val="28"/>
        </w:rPr>
        <w:tab/>
      </w:r>
      <w:r w:rsidR="0090358F" w:rsidRPr="00243EA8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5D1D60">
        <w:rPr>
          <w:rFonts w:ascii="Times New Roman" w:hAnsi="Times New Roman" w:cs="Times New Roman"/>
          <w:sz w:val="28"/>
          <w:szCs w:val="28"/>
        </w:rPr>
        <w:t xml:space="preserve">прилагаемую муниципальную программу </w:t>
      </w:r>
      <w:r w:rsidR="00021A25" w:rsidRPr="00021A25">
        <w:rPr>
          <w:rFonts w:ascii="Times New Roman" w:hAnsi="Times New Roman" w:cs="Times New Roman"/>
          <w:sz w:val="28"/>
          <w:szCs w:val="28"/>
        </w:rPr>
        <w:t>"Благоустройство села "Сосново-Озерское" на 20</w:t>
      </w:r>
      <w:r w:rsidR="003C4163">
        <w:rPr>
          <w:rFonts w:ascii="Times New Roman" w:hAnsi="Times New Roman" w:cs="Times New Roman"/>
          <w:sz w:val="28"/>
          <w:szCs w:val="28"/>
        </w:rPr>
        <w:t>20-2022</w:t>
      </w:r>
      <w:r w:rsidR="00021A25" w:rsidRPr="00021A25">
        <w:rPr>
          <w:rFonts w:ascii="Times New Roman" w:hAnsi="Times New Roman" w:cs="Times New Roman"/>
          <w:sz w:val="28"/>
          <w:szCs w:val="28"/>
        </w:rPr>
        <w:t xml:space="preserve"> годы"</w:t>
      </w:r>
      <w:r w:rsidR="004D3884">
        <w:rPr>
          <w:rFonts w:ascii="Times New Roman" w:hAnsi="Times New Roman" w:cs="Times New Roman"/>
          <w:sz w:val="28"/>
          <w:szCs w:val="28"/>
        </w:rPr>
        <w:t>.</w:t>
      </w:r>
    </w:p>
    <w:p w:rsidR="003C4163" w:rsidRPr="003C4163" w:rsidRDefault="003C4163" w:rsidP="004D38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Признать утратившим силу постановление администрации муниципального образования "Сосново-Озерское" от 28 декабря 2018 г. №156 </w:t>
      </w:r>
      <w:r w:rsidRPr="003C4163">
        <w:rPr>
          <w:rFonts w:ascii="Times New Roman" w:hAnsi="Times New Roman"/>
          <w:sz w:val="28"/>
          <w:szCs w:val="28"/>
        </w:rPr>
        <w:t xml:space="preserve">"Об утверждении муниципальной программы </w:t>
      </w:r>
      <w:r w:rsidRPr="003C4163">
        <w:rPr>
          <w:rFonts w:ascii="Times New Roman" w:hAnsi="Times New Roman" w:cs="Times New Roman"/>
          <w:sz w:val="28"/>
          <w:szCs w:val="28"/>
        </w:rPr>
        <w:t>"Благоустройство</w:t>
      </w:r>
      <w:r>
        <w:rPr>
          <w:rFonts w:ascii="Times New Roman" w:hAnsi="Times New Roman" w:cs="Times New Roman"/>
          <w:sz w:val="28"/>
          <w:szCs w:val="28"/>
        </w:rPr>
        <w:t xml:space="preserve"> села "Сосново-Озерское" на 2019-2021</w:t>
      </w:r>
      <w:r w:rsidRPr="003C4163">
        <w:rPr>
          <w:rFonts w:ascii="Times New Roman" w:hAnsi="Times New Roman" w:cs="Times New Roman"/>
          <w:sz w:val="28"/>
          <w:szCs w:val="28"/>
        </w:rPr>
        <w:t xml:space="preserve"> годы"</w:t>
      </w:r>
    </w:p>
    <w:p w:rsidR="0090358F" w:rsidRPr="00243EA8" w:rsidRDefault="0090358F" w:rsidP="00243EA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3EA8">
        <w:rPr>
          <w:rFonts w:ascii="Times New Roman" w:hAnsi="Times New Roman" w:cs="Times New Roman"/>
          <w:sz w:val="28"/>
          <w:szCs w:val="28"/>
        </w:rPr>
        <w:tab/>
        <w:t xml:space="preserve">2. Контроль за исполнением данного постановления </w:t>
      </w:r>
      <w:r w:rsidR="005D1D60">
        <w:rPr>
          <w:rFonts w:ascii="Times New Roman" w:hAnsi="Times New Roman" w:cs="Times New Roman"/>
          <w:sz w:val="28"/>
          <w:szCs w:val="28"/>
        </w:rPr>
        <w:t>возложить на заместителя Главы АМО "Сосново-Озерское" С.Б. Бадмаева</w:t>
      </w:r>
      <w:r w:rsidRPr="00243EA8">
        <w:rPr>
          <w:rFonts w:ascii="Times New Roman" w:hAnsi="Times New Roman" w:cs="Times New Roman"/>
          <w:sz w:val="28"/>
          <w:szCs w:val="28"/>
        </w:rPr>
        <w:t>.</w:t>
      </w:r>
    </w:p>
    <w:p w:rsidR="0090358F" w:rsidRPr="00243EA8" w:rsidRDefault="0090358F" w:rsidP="00243EA8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43EA8">
        <w:rPr>
          <w:rFonts w:ascii="Times New Roman" w:hAnsi="Times New Roman" w:cs="Times New Roman"/>
          <w:spacing w:val="-4"/>
          <w:sz w:val="28"/>
          <w:szCs w:val="28"/>
        </w:rPr>
        <w:tab/>
        <w:t>3. Настоящее постановление вступает в силу со дня его официального обнародования.</w:t>
      </w:r>
    </w:p>
    <w:p w:rsidR="0090358F" w:rsidRDefault="0090358F" w:rsidP="0090358F">
      <w:pPr>
        <w:jc w:val="both"/>
        <w:rPr>
          <w:sz w:val="28"/>
          <w:szCs w:val="28"/>
        </w:rPr>
      </w:pPr>
    </w:p>
    <w:p w:rsidR="0090358F" w:rsidRPr="0090358F" w:rsidRDefault="0090358F" w:rsidP="0090358F">
      <w:pPr>
        <w:jc w:val="center"/>
        <w:rPr>
          <w:rFonts w:ascii="Times New Roman" w:hAnsi="Times New Roman" w:cs="Times New Roman"/>
          <w:sz w:val="28"/>
          <w:szCs w:val="28"/>
        </w:rPr>
      </w:pPr>
      <w:r w:rsidRPr="0090358F">
        <w:rPr>
          <w:rFonts w:ascii="Times New Roman" w:hAnsi="Times New Roman" w:cs="Times New Roman"/>
          <w:b/>
          <w:sz w:val="28"/>
          <w:szCs w:val="28"/>
        </w:rPr>
        <w:t>Глава МО  «Сосново - Озерское»                                Э.Б Дондоков</w:t>
      </w:r>
    </w:p>
    <w:p w:rsidR="0090358F" w:rsidRDefault="0090358F" w:rsidP="0090358F"/>
    <w:p w:rsidR="009C0A16" w:rsidRPr="0090358F" w:rsidRDefault="009C0A16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6D0795" w:rsidRDefault="006D0795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6D0795" w:rsidRPr="006D0795" w:rsidRDefault="006D0795" w:rsidP="006D0795">
      <w:pPr>
        <w:rPr>
          <w:rFonts w:ascii="Times New Roman" w:hAnsi="Times New Roman" w:cs="Times New Roman"/>
          <w:sz w:val="28"/>
          <w:szCs w:val="28"/>
        </w:rPr>
      </w:pPr>
    </w:p>
    <w:p w:rsidR="006D0795" w:rsidRPr="006D0795" w:rsidRDefault="006D0795" w:rsidP="006D0795">
      <w:pPr>
        <w:rPr>
          <w:rFonts w:ascii="Times New Roman" w:hAnsi="Times New Roman" w:cs="Times New Roman"/>
          <w:sz w:val="28"/>
          <w:szCs w:val="28"/>
        </w:rPr>
      </w:pPr>
    </w:p>
    <w:p w:rsidR="006D0795" w:rsidRPr="006D0795" w:rsidRDefault="006D0795" w:rsidP="006D0795">
      <w:pPr>
        <w:rPr>
          <w:rFonts w:ascii="Times New Roman" w:hAnsi="Times New Roman" w:cs="Times New Roman"/>
          <w:sz w:val="28"/>
          <w:szCs w:val="28"/>
        </w:rPr>
      </w:pPr>
    </w:p>
    <w:p w:rsidR="006D0795" w:rsidRDefault="006D0795" w:rsidP="006D0795">
      <w:pPr>
        <w:rPr>
          <w:rFonts w:ascii="Times New Roman" w:hAnsi="Times New Roman" w:cs="Times New Roman"/>
          <w:sz w:val="28"/>
          <w:szCs w:val="28"/>
        </w:rPr>
      </w:pPr>
    </w:p>
    <w:p w:rsidR="006D0795" w:rsidRPr="006859F8" w:rsidRDefault="006D0795" w:rsidP="006D07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lastRenderedPageBreak/>
        <w:t>Приложение к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постановлению</w:t>
      </w:r>
    </w:p>
    <w:p w:rsidR="006D0795" w:rsidRPr="006859F8" w:rsidRDefault="006D0795" w:rsidP="006D07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6D0795" w:rsidRPr="006859F8" w:rsidRDefault="006D0795" w:rsidP="006D07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"2</w:t>
      </w:r>
      <w:r w:rsidR="003C416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"</w:t>
      </w: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декабря</w:t>
      </w: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 w:rsidR="003C4163">
        <w:rPr>
          <w:rFonts w:ascii="Times New Roman" w:hAnsi="Times New Roman" w:cs="Times New Roman"/>
          <w:sz w:val="24"/>
          <w:szCs w:val="24"/>
        </w:rPr>
        <w:t>2019г. № 129</w:t>
      </w: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"Благоустройство</w:t>
      </w:r>
      <w:r w:rsidR="00CC557C">
        <w:rPr>
          <w:rFonts w:ascii="Times New Roman" w:hAnsi="Times New Roman" w:cs="Times New Roman"/>
          <w:sz w:val="24"/>
          <w:szCs w:val="24"/>
        </w:rPr>
        <w:t xml:space="preserve"> села Сосново-Озерское</w:t>
      </w:r>
      <w:r w:rsidR="003C4163">
        <w:rPr>
          <w:rFonts w:ascii="Times New Roman" w:hAnsi="Times New Roman" w:cs="Times New Roman"/>
          <w:sz w:val="24"/>
          <w:szCs w:val="24"/>
        </w:rPr>
        <w:t xml:space="preserve"> на 2020-2022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Ответственный исполнитель: Администрация</w:t>
      </w: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lastRenderedPageBreak/>
        <w:t>Паспорт муниципальной программы</w:t>
      </w: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Pr="007C0A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Благоустройство села "Сосново-Озерское" </w:t>
      </w:r>
      <w:r w:rsidR="003C4163">
        <w:rPr>
          <w:rFonts w:ascii="Times New Roman" w:hAnsi="Times New Roman" w:cs="Times New Roman"/>
          <w:sz w:val="24"/>
          <w:szCs w:val="24"/>
        </w:rPr>
        <w:t>на 2020-2022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 xml:space="preserve"> "</w:t>
      </w: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10173" w:type="dxa"/>
        <w:tblLook w:val="04A0"/>
      </w:tblPr>
      <w:tblGrid>
        <w:gridCol w:w="3369"/>
        <w:gridCol w:w="2268"/>
        <w:gridCol w:w="2268"/>
        <w:gridCol w:w="2268"/>
      </w:tblGrid>
      <w:tr w:rsidR="006D0795" w:rsidTr="005D62F3">
        <w:tc>
          <w:tcPr>
            <w:tcW w:w="3369" w:type="dxa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тветственный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 - Главный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распорядитель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"Сосново-Озерское"</w:t>
            </w:r>
          </w:p>
        </w:tc>
        <w:tc>
          <w:tcPr>
            <w:tcW w:w="6804" w:type="dxa"/>
            <w:gridSpan w:val="3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6D0795" w:rsidTr="005D62F3">
        <w:tc>
          <w:tcPr>
            <w:tcW w:w="3369" w:type="dxa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Структурные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подразделения,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отраслевые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(функциональные) органы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6D0795" w:rsidTr="005D62F3">
        <w:tc>
          <w:tcPr>
            <w:tcW w:w="3369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6804" w:type="dxa"/>
            <w:gridSpan w:val="3"/>
          </w:tcPr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 Совершенствование системы комплексного благоустройства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сельского поселения 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Совершенствование эстетического вида сельского поселения, создание гармоничной архитектурно-ландшафтной среды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 xml:space="preserve">Активизация работ по благоустройству территории поселения в границах населенных пунктов, строительству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еконструкции систем наружного 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вещения улиц населенных пунктов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6D0795" w:rsidRPr="00FF540C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овышение общего 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уровня благоустройства поселения</w:t>
            </w:r>
          </w:p>
        </w:tc>
      </w:tr>
      <w:tr w:rsidR="006D0795" w:rsidTr="005D62F3">
        <w:tc>
          <w:tcPr>
            <w:tcW w:w="3369" w:type="dxa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Организация взаимодействия между предприятиями, организациями и учреждениями при решении вопросов благ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оустройства территории поселения;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 xml:space="preserve">Приведение в качественное состояние элементов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благоустройства;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жителей к участию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решении проблем благоустройства;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Восстановление и реконструкция уличного освещения, установка светильников в населенных пунктах;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 Оздоровление санитарной экологической обстановки в местах санкционированного размещения ТБО, выполнение зачистки, обвалование, ограждение, обустройство подъездных путей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6D0795" w:rsidTr="005D62F3">
        <w:tc>
          <w:tcPr>
            <w:tcW w:w="3369" w:type="dxa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показатели программы</w:t>
            </w:r>
          </w:p>
        </w:tc>
        <w:tc>
          <w:tcPr>
            <w:tcW w:w="6804" w:type="dxa"/>
            <w:gridSpan w:val="3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Целевые показатели (индикаторы) представлены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таблице</w:t>
            </w:r>
          </w:p>
        </w:tc>
      </w:tr>
      <w:tr w:rsidR="006D0795" w:rsidTr="005D62F3">
        <w:tc>
          <w:tcPr>
            <w:tcW w:w="3369" w:type="dxa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Этапы и сроки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6D0795" w:rsidRPr="006859F8" w:rsidRDefault="00C22B7B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2020-2022</w:t>
            </w:r>
            <w:r w:rsidR="006D0795"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0795" w:rsidTr="005D62F3">
        <w:trPr>
          <w:trHeight w:val="39"/>
        </w:trPr>
        <w:tc>
          <w:tcPr>
            <w:tcW w:w="3369" w:type="dxa"/>
            <w:vMerge w:val="restart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Объемы бюджетных</w:t>
            </w:r>
          </w:p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ссигнований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</w:t>
            </w:r>
            <w:r w:rsidR="00C22B7B">
              <w:rPr>
                <w:rFonts w:ascii="Times New Roman" w:hAnsi="Times New Roman" w:cs="Times New Roman"/>
                <w:sz w:val="24"/>
                <w:szCs w:val="24"/>
              </w:rPr>
              <w:t>1191,70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числе: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536" w:type="dxa"/>
            <w:gridSpan w:val="2"/>
          </w:tcPr>
          <w:p w:rsidR="006D0795" w:rsidRPr="00FE59D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 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"Сосново-Озерское", тыс. руб.</w:t>
            </w: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Районный бюджет, тыс. руб.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22B7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C22B7B">
              <w:rPr>
                <w:rFonts w:ascii="Times New Roman" w:hAnsi="Times New Roman" w:cs="Times New Roman"/>
                <w:sz w:val="24"/>
                <w:szCs w:val="24"/>
              </w:rPr>
              <w:t>9,60</w:t>
            </w: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Плановый период: 2020 - 2021 годы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22B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6D0795" w:rsidRDefault="00C22B7B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399,40</w:t>
            </w: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0795" w:rsidRPr="00FE59D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22B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22B7B">
              <w:rPr>
                <w:rFonts w:ascii="Times New Roman" w:hAnsi="Times New Roman" w:cs="Times New Roman"/>
                <w:sz w:val="24"/>
                <w:szCs w:val="24"/>
              </w:rPr>
              <w:t>02,70</w:t>
            </w: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Ожидаемые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результаты реализации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протяженность грейдированных дорог, 95 км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площадь благоустроенной территории, 16500 кв. м</w:t>
            </w:r>
          </w:p>
          <w:p w:rsidR="006D0795" w:rsidRPr="00FF540C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увеличение количества освещенных улиц, 22 улицы</w:t>
            </w:r>
          </w:p>
        </w:tc>
      </w:tr>
    </w:tbl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92DB9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I. Общая характеристика, основные проблемы и приоритеты реализации</w:t>
      </w: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6D0795" w:rsidRPr="0056390F" w:rsidRDefault="006D0795" w:rsidP="006D079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 xml:space="preserve">Муниципальная программа определяет цели, задачи и направления обеспечения </w:t>
      </w:r>
      <w:r>
        <w:rPr>
          <w:rFonts w:ascii="Times New Roman" w:hAnsi="Times New Roman" w:cs="Times New Roman"/>
          <w:sz w:val="24"/>
          <w:szCs w:val="24"/>
        </w:rPr>
        <w:t>благоустройства территории МО «Сосново-Озерское</w:t>
      </w:r>
      <w:r w:rsidRPr="0056390F">
        <w:rPr>
          <w:rFonts w:ascii="Times New Roman" w:hAnsi="Times New Roman" w:cs="Times New Roman"/>
          <w:sz w:val="24"/>
          <w:szCs w:val="24"/>
        </w:rPr>
        <w:t xml:space="preserve">», финансовое обеспечение и механизмы реализации мероприятий, показатели их результативности. 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В последние годы в поселении проводилась целенаправленная работа по благоустройству и социальному развитию населенных пунктов поселения.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В то же время в вопросах благоустройства территории поселения имеется ряд проблем. Благоустройство многих населенных пунктов поселения не отвечает современным требованиям.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 xml:space="preserve">Большие нарекания вызывают благоустройство и санитарное содержание дворовых территорий. По-прежнему серьезную озабоченность вызывают состояние сбора, утилизации и захоронения бытовых и промышленных отходов, освещение улиц поселения. 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Для решения данной проблемы требуется участие и взаимодействие органов местного самоуправления муниципального района с привлечением населения, предприятий и организаций, наличия финансирования с привлечением источников всех уровней.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Работы по благоустройству населенных пунктов поселения не приобрели пока комплексного, постоянного характера, не переросли в полной мере в плоскость конкретных практических действий. До настоящего времени не налажена должным образом работа специализированных предприятий, медленно внедряется практика благоустройства территорий на основе договорных отношений с организациями различных форм собственности и гражданами.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Несмотря на предпринимаемые меры, растет количество несанкционированных свалок мусора и бытовых отходов, отдельные домовладения не ухожены.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органов государственной власти и населения.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 xml:space="preserve"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</w:t>
      </w:r>
      <w:r w:rsidRPr="00436DB4">
        <w:rPr>
          <w:rFonts w:ascii="Times New Roman" w:hAnsi="Times New Roman" w:cs="Times New Roman"/>
          <w:sz w:val="24"/>
          <w:szCs w:val="24"/>
        </w:rPr>
        <w:lastRenderedPageBreak/>
        <w:t>жизни и безопасности граждан, будет способствовать повышению уровня их комфортного проживания.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населенных пунктов поселения, создания комфортных условий проживания населения, по мобилизации финансовых и организационных ресурсов, должна осуществляться в соответствии с настоящей Программой.</w:t>
      </w:r>
    </w:p>
    <w:p w:rsidR="006D0795" w:rsidRDefault="006D0795" w:rsidP="006D079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Pr="00FD7A39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II. Цели и задачи Программы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Целью программы является повышение уровня комплексного благоустройства территорий населенных пунктов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"Сосново-Озерское"</w:t>
      </w:r>
      <w:r w:rsidRPr="00436DB4">
        <w:rPr>
          <w:rFonts w:ascii="Times New Roman" w:hAnsi="Times New Roman" w:cs="Times New Roman"/>
          <w:sz w:val="24"/>
          <w:szCs w:val="24"/>
        </w:rPr>
        <w:t>: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 xml:space="preserve">- совершенствование системы комплексного благоустройства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"Сосново-Озерское"</w:t>
      </w:r>
      <w:r w:rsidRPr="00436DB4">
        <w:rPr>
          <w:rFonts w:ascii="Times New Roman" w:hAnsi="Times New Roman" w:cs="Times New Roman"/>
          <w:sz w:val="24"/>
          <w:szCs w:val="24"/>
        </w:rPr>
        <w:t>, эстетического вида поселения, создание гармоничной архитектурно-ландшафтной среды;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повышение уровня внешнего благоустройства и санитарного содержания населенных пунктов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"Сосново-Озерское"</w:t>
      </w:r>
      <w:r w:rsidRPr="00436DB4">
        <w:rPr>
          <w:rFonts w:ascii="Times New Roman" w:hAnsi="Times New Roman" w:cs="Times New Roman"/>
          <w:sz w:val="24"/>
          <w:szCs w:val="24"/>
        </w:rPr>
        <w:t>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развитие и поддержка инициатив жителей населенных пунктов по благоустройству и санитарной очистке придомовых территорий;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повышение общего уровня благоустройства поселения.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Для достижения целей муниципальной программы необходимо решить следующие вопросы: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поселения;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приведение в качественное состояние элементов благоустройства;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привлечение жителей к участию в решении проблем благоустройства;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восстановить и реконструкция уличное освещение, установкой светильников в населенных пунктах;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 xml:space="preserve">- оздоровление санитарной экологической обстановки в местах санкционированного размещения ТБО, выполнить зачистки, обваловать, оградить, обустроить подъездные пути; 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III. Показатели (индикаторы) достижения целей и решения задач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Сведения о показателях </w:t>
      </w:r>
      <w:r w:rsidRPr="006859F8">
        <w:rPr>
          <w:rFonts w:ascii="Times New Roman" w:hAnsi="Times New Roman" w:cs="Times New Roman"/>
          <w:sz w:val="24"/>
          <w:szCs w:val="24"/>
        </w:rPr>
        <w:t>(индикаторах) Программы и их значениях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годам реали</w:t>
      </w:r>
      <w:r>
        <w:rPr>
          <w:rFonts w:ascii="Times New Roman" w:hAnsi="Times New Roman" w:cs="Times New Roman"/>
          <w:sz w:val="24"/>
          <w:szCs w:val="24"/>
        </w:rPr>
        <w:t>зации приведены в таблице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2B7B" w:rsidRDefault="00C22B7B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2B7B" w:rsidRDefault="00C22B7B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2B7B" w:rsidRDefault="00C22B7B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03" w:type="dxa"/>
        <w:tblInd w:w="93" w:type="dxa"/>
        <w:tblLook w:val="0000"/>
      </w:tblPr>
      <w:tblGrid>
        <w:gridCol w:w="960"/>
        <w:gridCol w:w="3027"/>
        <w:gridCol w:w="1455"/>
        <w:gridCol w:w="976"/>
        <w:gridCol w:w="1110"/>
        <w:gridCol w:w="1415"/>
        <w:gridCol w:w="960"/>
      </w:tblGrid>
      <w:tr w:rsidR="006D0795" w:rsidTr="00C22B7B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(индикатор) наименование</w:t>
            </w:r>
          </w:p>
        </w:tc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C22B7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201</w:t>
            </w:r>
            <w:r w:rsidR="00C22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C22B7B" w:rsidP="00C22B7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План 2020 </w:t>
            </w:r>
            <w:r w:rsidR="006D0795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показателей (индикаторов) по годам</w:t>
            </w:r>
          </w:p>
        </w:tc>
      </w:tr>
      <w:tr w:rsidR="006D0795" w:rsidTr="00C22B7B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C22B7B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  <w:r w:rsidR="006D0795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C22B7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C22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6D0795" w:rsidTr="005D62F3">
        <w:trPr>
          <w:trHeight w:val="353"/>
        </w:trPr>
        <w:tc>
          <w:tcPr>
            <w:tcW w:w="99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"Благоустройство села "Сосново-Озерское" на 2019-2021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6D0795" w:rsidTr="005D62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субботников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D0795" w:rsidTr="005D62F3">
        <w:trPr>
          <w:trHeight w:val="94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F13E46" w:rsidRDefault="006D0795" w:rsidP="005D62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Протяженность грейдерованных дорог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6D0795" w:rsidTr="005D62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благоустроенной территории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15080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16500</w:t>
            </w:r>
          </w:p>
        </w:tc>
      </w:tr>
      <w:tr w:rsidR="006D0795" w:rsidRPr="001477C7" w:rsidTr="005D62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 запаханных и захороненных отходов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м3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20000</w:t>
            </w:r>
          </w:p>
        </w:tc>
      </w:tr>
      <w:tr w:rsidR="006D0795" w:rsidRPr="001477C7" w:rsidTr="005D62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освещенных улиц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улицы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</w:tr>
      <w:tr w:rsidR="006D0795" w:rsidRPr="001477C7" w:rsidTr="005D62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Вывоз твердых бытовых отходов из дворов и организаций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м3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3850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4200</w:t>
            </w:r>
          </w:p>
        </w:tc>
      </w:tr>
    </w:tbl>
    <w:p w:rsidR="006D0795" w:rsidRDefault="006D0795" w:rsidP="006D0795">
      <w:pPr>
        <w:tabs>
          <w:tab w:val="left" w:pos="1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IV. Описание ожидаемых результатов Программы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В результате реализации Программы должно быть обеспечено: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 w:rsidRPr="00707677">
        <w:rPr>
          <w:rFonts w:ascii="Times New Roman" w:hAnsi="Times New Roman" w:cs="Times New Roman"/>
          <w:sz w:val="24"/>
          <w:szCs w:val="24"/>
        </w:rPr>
        <w:t>Улучшение экологической обстановки и создание среды, комфортной для проживания жителей 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D0795" w:rsidRPr="00FD7A39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V. Сроки и этапы реализации Программы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Реализация Программы будет осуществляться в </w:t>
      </w:r>
      <w:r w:rsidR="00C22B7B">
        <w:rPr>
          <w:rFonts w:ascii="Times New Roman" w:hAnsi="Times New Roman" w:cs="Times New Roman"/>
          <w:sz w:val="24"/>
          <w:szCs w:val="24"/>
        </w:rPr>
        <w:t>2020-2022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годы. Этапы</w:t>
      </w:r>
      <w:r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Pr="006859F8">
        <w:rPr>
          <w:rFonts w:ascii="Times New Roman" w:hAnsi="Times New Roman" w:cs="Times New Roman"/>
          <w:sz w:val="24"/>
          <w:szCs w:val="24"/>
        </w:rPr>
        <w:t>Программы не выделяются в связи с тем, что ежегодно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предусматривается реализация взаимосвязанных комплексов мероприятий.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Pr="000D7A3A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VI. Обоснование объема финансовых ресурсов, необходимых</w:t>
      </w: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для реализации Программы</w:t>
      </w:r>
    </w:p>
    <w:p w:rsidR="006D0795" w:rsidRPr="00B276C6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276C6">
        <w:rPr>
          <w:rFonts w:ascii="Times New Roman" w:hAnsi="Times New Roman" w:cs="Times New Roman"/>
          <w:sz w:val="24"/>
          <w:szCs w:val="24"/>
        </w:rPr>
        <w:t xml:space="preserve">Программа реализуется за счет средств бюджета поселения. В качестве </w:t>
      </w:r>
      <w:r w:rsidRPr="00B276C6">
        <w:rPr>
          <w:rFonts w:ascii="Times New Roman" w:hAnsi="Times New Roman" w:cs="Times New Roman"/>
          <w:spacing w:val="5"/>
          <w:sz w:val="24"/>
          <w:szCs w:val="24"/>
        </w:rPr>
        <w:t xml:space="preserve">дополнительных источников финансирования отдельных мероприятий </w:t>
      </w:r>
      <w:r w:rsidRPr="00B276C6">
        <w:rPr>
          <w:rFonts w:ascii="Times New Roman" w:hAnsi="Times New Roman" w:cs="Times New Roman"/>
          <w:sz w:val="24"/>
          <w:szCs w:val="24"/>
        </w:rPr>
        <w:t>Программы могут привлекаться средства организаций независимо от форм собственности, деятельность которых осуществляется на территории сельского поселения</w:t>
      </w:r>
      <w:r w:rsidRPr="00B276C6">
        <w:rPr>
          <w:rFonts w:ascii="Times New Roman" w:hAnsi="Times New Roman" w:cs="Times New Roman"/>
          <w:spacing w:val="5"/>
          <w:sz w:val="24"/>
          <w:szCs w:val="24"/>
        </w:rPr>
        <w:t>, муниципальных унитарных предприятий</w:t>
      </w:r>
      <w:r w:rsidRPr="00B276C6">
        <w:rPr>
          <w:rFonts w:ascii="Times New Roman" w:hAnsi="Times New Roman" w:cs="Times New Roman"/>
          <w:sz w:val="24"/>
          <w:szCs w:val="24"/>
        </w:rPr>
        <w:t>, а также за счет софинансирования из бюджетов других уровней.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Финансирование Программы осуществляется за счет средств бюджета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"Сосново-Озерское"</w:t>
      </w:r>
      <w:r w:rsidRPr="006859F8">
        <w:rPr>
          <w:rFonts w:ascii="Times New Roman" w:hAnsi="Times New Roman" w:cs="Times New Roman"/>
          <w:sz w:val="24"/>
          <w:szCs w:val="24"/>
        </w:rPr>
        <w:t>, предусмотренных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реализацию мероприятий. Общий объем финансирования Программы в </w:t>
      </w:r>
      <w:r w:rsidR="00C22B7B">
        <w:rPr>
          <w:rFonts w:ascii="Times New Roman" w:hAnsi="Times New Roman" w:cs="Times New Roman"/>
          <w:sz w:val="24"/>
          <w:szCs w:val="24"/>
        </w:rPr>
        <w:t>2020</w:t>
      </w:r>
      <w:r w:rsidRPr="006859F8">
        <w:rPr>
          <w:rFonts w:ascii="Times New Roman" w:hAnsi="Times New Roman" w:cs="Times New Roman"/>
          <w:sz w:val="24"/>
          <w:szCs w:val="24"/>
        </w:rPr>
        <w:t>-</w:t>
      </w:r>
      <w:r w:rsidR="00C22B7B">
        <w:rPr>
          <w:rFonts w:ascii="Times New Roman" w:hAnsi="Times New Roman" w:cs="Times New Roman"/>
          <w:sz w:val="24"/>
          <w:szCs w:val="24"/>
        </w:rPr>
        <w:t>2022</w:t>
      </w:r>
      <w:r>
        <w:rPr>
          <w:rFonts w:ascii="Times New Roman" w:hAnsi="Times New Roman" w:cs="Times New Roman"/>
          <w:sz w:val="24"/>
          <w:szCs w:val="24"/>
        </w:rPr>
        <w:t xml:space="preserve"> годах </w:t>
      </w:r>
      <w:r w:rsidRPr="006859F8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C22B7B">
        <w:rPr>
          <w:rFonts w:ascii="Times New Roman" w:hAnsi="Times New Roman" w:cs="Times New Roman"/>
          <w:sz w:val="24"/>
          <w:szCs w:val="24"/>
        </w:rPr>
        <w:t>1191,70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тыс. руб., в том числе: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</w:t>
      </w:r>
      <w:r w:rsidR="00C22B7B">
        <w:rPr>
          <w:rFonts w:ascii="Times New Roman" w:hAnsi="Times New Roman" w:cs="Times New Roman"/>
          <w:sz w:val="24"/>
          <w:szCs w:val="24"/>
        </w:rPr>
        <w:t xml:space="preserve"> 2020</w:t>
      </w:r>
      <w:r>
        <w:rPr>
          <w:rFonts w:ascii="Times New Roman" w:hAnsi="Times New Roman" w:cs="Times New Roman"/>
          <w:sz w:val="24"/>
          <w:szCs w:val="24"/>
        </w:rPr>
        <w:t xml:space="preserve"> год – 28</w:t>
      </w:r>
      <w:r w:rsidR="00C22B7B">
        <w:rPr>
          <w:rFonts w:ascii="Times New Roman" w:hAnsi="Times New Roman" w:cs="Times New Roman"/>
          <w:sz w:val="24"/>
          <w:szCs w:val="24"/>
        </w:rPr>
        <w:t>9,6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Также прогнозный объем финансирования в рамках данной Программы на плановый  2020 - 2021 годы составляет:</w:t>
      </w:r>
    </w:p>
    <w:p w:rsidR="006D0795" w:rsidRDefault="00C22B7B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- 2021 год - 399,40</w:t>
      </w:r>
      <w:r w:rsidR="006D0795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6D0795" w:rsidRPr="006859F8" w:rsidRDefault="00C22B7B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- 2022 год - 502,70</w:t>
      </w:r>
      <w:r w:rsidR="006D0795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Объемы финансирования программы носят прогнозный характер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подлежат ежегодному уточнению в установленном порядке при формировании</w:t>
      </w:r>
      <w:r>
        <w:rPr>
          <w:rFonts w:ascii="Times New Roman" w:hAnsi="Times New Roman" w:cs="Times New Roman"/>
          <w:sz w:val="24"/>
          <w:szCs w:val="24"/>
        </w:rPr>
        <w:t xml:space="preserve"> бюджета на </w:t>
      </w:r>
      <w:r w:rsidRPr="006859F8">
        <w:rPr>
          <w:rFonts w:ascii="Times New Roman" w:hAnsi="Times New Roman" w:cs="Times New Roman"/>
          <w:sz w:val="24"/>
          <w:szCs w:val="24"/>
        </w:rPr>
        <w:t>соответствующий год.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Pr="000D7A3A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7A3A">
        <w:rPr>
          <w:rFonts w:ascii="Times New Roman" w:hAnsi="Times New Roman" w:cs="Times New Roman"/>
          <w:b/>
          <w:sz w:val="24"/>
          <w:szCs w:val="24"/>
        </w:rPr>
        <w:t>Характеристика основных мероприятий и подпрограмм,</w:t>
      </w:r>
    </w:p>
    <w:p w:rsidR="006D0795" w:rsidRPr="000D7A3A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включенных  в Программу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мероприятиями для реализации поставленных целей и</w:t>
      </w:r>
      <w:r>
        <w:rPr>
          <w:rFonts w:ascii="Times New Roman" w:hAnsi="Times New Roman" w:cs="Times New Roman"/>
          <w:sz w:val="24"/>
          <w:szCs w:val="24"/>
        </w:rPr>
        <w:t xml:space="preserve"> решения задач </w:t>
      </w:r>
      <w:r w:rsidRPr="006859F8">
        <w:rPr>
          <w:rFonts w:ascii="Times New Roman" w:hAnsi="Times New Roman" w:cs="Times New Roman"/>
          <w:sz w:val="24"/>
          <w:szCs w:val="24"/>
        </w:rPr>
        <w:t>Программы, достижения планируемых значений показателей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индикаторов будут являться: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 содержание автомобильных дорог в границах поселения в рамках благоустройства;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6C6">
        <w:rPr>
          <w:rFonts w:ascii="Times New Roman" w:hAnsi="Times New Roman" w:cs="Times New Roman"/>
          <w:sz w:val="24"/>
          <w:szCs w:val="24"/>
        </w:rPr>
        <w:t>организация и содержание мест захоронения;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6C6">
        <w:rPr>
          <w:rFonts w:ascii="Times New Roman" w:hAnsi="Times New Roman" w:cs="Times New Roman"/>
          <w:sz w:val="24"/>
          <w:szCs w:val="24"/>
        </w:rPr>
        <w:t>проведение комплексного благоустройства на территории сельского поселения;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уличное </w:t>
      </w:r>
      <w:r w:rsidRPr="00B276C6">
        <w:rPr>
          <w:rFonts w:ascii="Times New Roman" w:hAnsi="Times New Roman" w:cs="Times New Roman"/>
          <w:sz w:val="24"/>
          <w:szCs w:val="24"/>
        </w:rPr>
        <w:t>освещение.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B276C6">
        <w:rPr>
          <w:rFonts w:ascii="Times New Roman" w:hAnsi="Times New Roman" w:cs="Times New Roman"/>
          <w:spacing w:val="-1"/>
          <w:sz w:val="24"/>
          <w:szCs w:val="24"/>
        </w:rPr>
        <w:t>Финансирование мероприятий по благоустройству в рамках муниципальной программы</w:t>
      </w:r>
      <w:r w:rsidRPr="00B276C6">
        <w:rPr>
          <w:rFonts w:ascii="Times New Roman" w:hAnsi="Times New Roman" w:cs="Times New Roman"/>
          <w:spacing w:val="12"/>
          <w:sz w:val="24"/>
          <w:szCs w:val="24"/>
        </w:rPr>
        <w:t xml:space="preserve"> предполагается осуществлять на основе договоров с </w:t>
      </w:r>
      <w:r w:rsidRPr="00B276C6">
        <w:rPr>
          <w:rFonts w:ascii="Times New Roman" w:hAnsi="Times New Roman" w:cs="Times New Roman"/>
          <w:spacing w:val="1"/>
          <w:sz w:val="24"/>
          <w:szCs w:val="24"/>
        </w:rPr>
        <w:t>организациями, заключенными в соответствии с действующим законодательством</w:t>
      </w:r>
      <w:r>
        <w:rPr>
          <w:rFonts w:ascii="Times New Roman" w:hAnsi="Times New Roman" w:cs="Times New Roman"/>
          <w:spacing w:val="1"/>
          <w:sz w:val="24"/>
          <w:szCs w:val="24"/>
        </w:rPr>
        <w:t>.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ab/>
        <w:t>Прогнозируемые конечные результаты реализации Программы предусматривают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 xml:space="preserve"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"Сосново-Озерское"</w:t>
      </w:r>
      <w:r w:rsidRPr="00B276C6">
        <w:rPr>
          <w:rFonts w:ascii="Times New Roman" w:hAnsi="Times New Roman" w:cs="Times New Roman"/>
          <w:sz w:val="24"/>
          <w:szCs w:val="24"/>
        </w:rPr>
        <w:t>.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В результате реализации Программы ожидается: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 улучшение экологической обстановки и создание среды, комфортной для проживания жителей поселения;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 совершенствование эстетического состояния  территории поселения;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 xml:space="preserve">- увеличение площади благоустроенных  зелёных насаждений в поселении; 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 xml:space="preserve">- создание </w:t>
      </w:r>
      <w:r>
        <w:rPr>
          <w:rFonts w:ascii="Times New Roman" w:hAnsi="Times New Roman" w:cs="Times New Roman"/>
          <w:sz w:val="24"/>
          <w:szCs w:val="24"/>
        </w:rPr>
        <w:t>зон для отдыха горожан.</w:t>
      </w:r>
    </w:p>
    <w:p w:rsidR="006D0795" w:rsidRPr="00B276C6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Pr="00A61946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VIII. Анализ рисков реализации Программы и описание мер</w:t>
      </w: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управления рисками реализации Программы</w:t>
      </w:r>
    </w:p>
    <w:p w:rsidR="006D0795" w:rsidRPr="000D7A3A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рисками при реализации Программы являются: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 неэффективности организации и управления процессом 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программных мероприятий;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связанный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неэффективным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средств,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предусмотренных на </w:t>
      </w:r>
      <w:r w:rsidRPr="006859F8">
        <w:rPr>
          <w:rFonts w:ascii="Times New Roman" w:hAnsi="Times New Roman" w:cs="Times New Roman"/>
          <w:sz w:val="24"/>
          <w:szCs w:val="24"/>
        </w:rPr>
        <w:t>реализацию мероприятий Программы и входящую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нее подпрограмму;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С целью минимизации влияния рисков на достижение цели и</w:t>
      </w:r>
      <w:r>
        <w:rPr>
          <w:rFonts w:ascii="Times New Roman" w:hAnsi="Times New Roman" w:cs="Times New Roman"/>
          <w:sz w:val="24"/>
          <w:szCs w:val="24"/>
        </w:rPr>
        <w:t xml:space="preserve"> запланированных </w:t>
      </w:r>
      <w:r w:rsidRPr="006859F8">
        <w:rPr>
          <w:rFonts w:ascii="Times New Roman" w:hAnsi="Times New Roman" w:cs="Times New Roman"/>
          <w:sz w:val="24"/>
          <w:szCs w:val="24"/>
        </w:rPr>
        <w:t>результатов ответственным исполнителем в процессе</w:t>
      </w:r>
      <w:r>
        <w:rPr>
          <w:rFonts w:ascii="Times New Roman" w:hAnsi="Times New Roman" w:cs="Times New Roman"/>
          <w:sz w:val="24"/>
          <w:szCs w:val="24"/>
        </w:rPr>
        <w:t xml:space="preserve"> реализации Программы возможно </w:t>
      </w:r>
      <w:r w:rsidRPr="006859F8">
        <w:rPr>
          <w:rFonts w:ascii="Times New Roman" w:hAnsi="Times New Roman" w:cs="Times New Roman"/>
          <w:sz w:val="24"/>
          <w:szCs w:val="24"/>
        </w:rPr>
        <w:t>принятие следующих общих мер: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мониторинг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позволяющий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отслеживать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выполнение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запланированных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мероприятий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достижения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промежуточных показателей и индикаторов Программы;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принятие решений, направленных на достижение эффективного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взаимодействия исполнителей и соисполнителей Программы,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осу</w:t>
      </w:r>
      <w:r>
        <w:rPr>
          <w:rFonts w:ascii="Times New Roman" w:hAnsi="Times New Roman" w:cs="Times New Roman"/>
          <w:sz w:val="24"/>
          <w:szCs w:val="24"/>
        </w:rPr>
        <w:t xml:space="preserve">ществление контроля качества ее </w:t>
      </w:r>
      <w:r w:rsidRPr="006859F8">
        <w:rPr>
          <w:rFonts w:ascii="Times New Roman" w:hAnsi="Times New Roman" w:cs="Times New Roman"/>
          <w:sz w:val="24"/>
          <w:szCs w:val="24"/>
        </w:rPr>
        <w:t>выполнения;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оперативное реагирование на изменения факторов внешней и</w:t>
      </w:r>
      <w:r>
        <w:rPr>
          <w:rFonts w:ascii="Times New Roman" w:hAnsi="Times New Roman" w:cs="Times New Roman"/>
          <w:sz w:val="24"/>
          <w:szCs w:val="24"/>
        </w:rPr>
        <w:t xml:space="preserve"> внутренней среды и </w:t>
      </w:r>
      <w:r w:rsidRPr="006859F8">
        <w:rPr>
          <w:rFonts w:ascii="Times New Roman" w:hAnsi="Times New Roman" w:cs="Times New Roman"/>
          <w:sz w:val="24"/>
          <w:szCs w:val="24"/>
        </w:rPr>
        <w:t>внесение соответствующих корректировок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Программу.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Принятие общих мер по управлению рисками 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ответственным </w:t>
      </w:r>
      <w:r w:rsidRPr="006859F8">
        <w:rPr>
          <w:rFonts w:ascii="Times New Roman" w:hAnsi="Times New Roman" w:cs="Times New Roman"/>
          <w:sz w:val="24"/>
          <w:szCs w:val="24"/>
        </w:rPr>
        <w:t>исполнителем (координатором) Программы в процессе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мон</w:t>
      </w:r>
      <w:r>
        <w:rPr>
          <w:rFonts w:ascii="Times New Roman" w:hAnsi="Times New Roman" w:cs="Times New Roman"/>
          <w:sz w:val="24"/>
          <w:szCs w:val="24"/>
        </w:rPr>
        <w:t xml:space="preserve">иторинга реализации Программы и </w:t>
      </w:r>
      <w:r w:rsidRPr="006859F8">
        <w:rPr>
          <w:rFonts w:ascii="Times New Roman" w:hAnsi="Times New Roman" w:cs="Times New Roman"/>
          <w:sz w:val="24"/>
          <w:szCs w:val="24"/>
        </w:rPr>
        <w:t>оценки ее эффективности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результативности.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Pr="006D0795" w:rsidRDefault="006D0795" w:rsidP="006D0795">
      <w:pPr>
        <w:tabs>
          <w:tab w:val="left" w:pos="6396"/>
        </w:tabs>
        <w:rPr>
          <w:rFonts w:ascii="Times New Roman" w:hAnsi="Times New Roman" w:cs="Times New Roman"/>
          <w:sz w:val="28"/>
          <w:szCs w:val="28"/>
        </w:rPr>
      </w:pPr>
    </w:p>
    <w:sectPr w:rsidR="006D0795" w:rsidRPr="006D0795" w:rsidSect="00C4139B">
      <w:headerReference w:type="default" r:id="rId8"/>
      <w:pgSz w:w="11907" w:h="16840" w:code="9"/>
      <w:pgMar w:top="426" w:right="851" w:bottom="851" w:left="1418" w:header="426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7D74" w:rsidRDefault="00CB7D74" w:rsidP="00556AE5">
      <w:pPr>
        <w:spacing w:after="0" w:line="240" w:lineRule="auto"/>
      </w:pPr>
      <w:r>
        <w:separator/>
      </w:r>
    </w:p>
  </w:endnote>
  <w:endnote w:type="continuationSeparator" w:id="1">
    <w:p w:rsidR="00CB7D74" w:rsidRDefault="00CB7D74" w:rsidP="0055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7D74" w:rsidRDefault="00CB7D74" w:rsidP="00556AE5">
      <w:pPr>
        <w:spacing w:after="0" w:line="240" w:lineRule="auto"/>
      </w:pPr>
      <w:r>
        <w:separator/>
      </w:r>
    </w:p>
  </w:footnote>
  <w:footnote w:type="continuationSeparator" w:id="1">
    <w:p w:rsidR="00CB7D74" w:rsidRDefault="00CB7D74" w:rsidP="0055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D81" w:rsidRPr="00D16337" w:rsidRDefault="00FE7D81">
    <w:pPr>
      <w:pStyle w:val="a3"/>
      <w:rPr>
        <w:lang w:val="en-US"/>
      </w:rPr>
    </w:pPr>
  </w:p>
  <w:p w:rsidR="00FE7D81" w:rsidRPr="00AA0BEE" w:rsidRDefault="00FE7D81">
    <w:pPr>
      <w:pStyle w:val="a3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D0049"/>
    <w:rsid w:val="000048F7"/>
    <w:rsid w:val="00007BC8"/>
    <w:rsid w:val="00021A25"/>
    <w:rsid w:val="00083D0B"/>
    <w:rsid w:val="00100C03"/>
    <w:rsid w:val="00171D69"/>
    <w:rsid w:val="001C04CD"/>
    <w:rsid w:val="00213440"/>
    <w:rsid w:val="00224AA2"/>
    <w:rsid w:val="00243EA8"/>
    <w:rsid w:val="00260AD4"/>
    <w:rsid w:val="00261AEC"/>
    <w:rsid w:val="002B1B51"/>
    <w:rsid w:val="00307DE1"/>
    <w:rsid w:val="0033267F"/>
    <w:rsid w:val="003A1826"/>
    <w:rsid w:val="003B62F3"/>
    <w:rsid w:val="003C4163"/>
    <w:rsid w:val="003D27A7"/>
    <w:rsid w:val="003E5585"/>
    <w:rsid w:val="0040208E"/>
    <w:rsid w:val="00417F73"/>
    <w:rsid w:val="00450838"/>
    <w:rsid w:val="00483AD3"/>
    <w:rsid w:val="004D22BE"/>
    <w:rsid w:val="004D2C96"/>
    <w:rsid w:val="004D3884"/>
    <w:rsid w:val="00515387"/>
    <w:rsid w:val="005411D0"/>
    <w:rsid w:val="00556AE5"/>
    <w:rsid w:val="00557484"/>
    <w:rsid w:val="005949A7"/>
    <w:rsid w:val="005D1D60"/>
    <w:rsid w:val="005D4756"/>
    <w:rsid w:val="00600A2A"/>
    <w:rsid w:val="0064713F"/>
    <w:rsid w:val="006509AC"/>
    <w:rsid w:val="006630CD"/>
    <w:rsid w:val="00686273"/>
    <w:rsid w:val="006A3C14"/>
    <w:rsid w:val="006B3773"/>
    <w:rsid w:val="006B7EF6"/>
    <w:rsid w:val="006D0795"/>
    <w:rsid w:val="006D155B"/>
    <w:rsid w:val="0070735A"/>
    <w:rsid w:val="00721999"/>
    <w:rsid w:val="00736CFF"/>
    <w:rsid w:val="00765D22"/>
    <w:rsid w:val="007925FB"/>
    <w:rsid w:val="007C0D4C"/>
    <w:rsid w:val="007C4CE1"/>
    <w:rsid w:val="007D0B99"/>
    <w:rsid w:val="0081456B"/>
    <w:rsid w:val="00847DB1"/>
    <w:rsid w:val="008837E1"/>
    <w:rsid w:val="00892288"/>
    <w:rsid w:val="0089546B"/>
    <w:rsid w:val="008A5314"/>
    <w:rsid w:val="008A6F3D"/>
    <w:rsid w:val="008B47FA"/>
    <w:rsid w:val="008C3285"/>
    <w:rsid w:val="008D0049"/>
    <w:rsid w:val="008F7147"/>
    <w:rsid w:val="0090358F"/>
    <w:rsid w:val="009200B0"/>
    <w:rsid w:val="00940D70"/>
    <w:rsid w:val="00970F54"/>
    <w:rsid w:val="009B34C5"/>
    <w:rsid w:val="009C0A16"/>
    <w:rsid w:val="009F47F5"/>
    <w:rsid w:val="00A170BE"/>
    <w:rsid w:val="00A172F6"/>
    <w:rsid w:val="00A35285"/>
    <w:rsid w:val="00A6060A"/>
    <w:rsid w:val="00A92F38"/>
    <w:rsid w:val="00AB60B0"/>
    <w:rsid w:val="00AC66E3"/>
    <w:rsid w:val="00AD018F"/>
    <w:rsid w:val="00B15ED1"/>
    <w:rsid w:val="00B3135A"/>
    <w:rsid w:val="00B412BB"/>
    <w:rsid w:val="00BE554C"/>
    <w:rsid w:val="00C22B7B"/>
    <w:rsid w:val="00C332D1"/>
    <w:rsid w:val="00C4139B"/>
    <w:rsid w:val="00C617DE"/>
    <w:rsid w:val="00C80ECA"/>
    <w:rsid w:val="00CA047C"/>
    <w:rsid w:val="00CB7D74"/>
    <w:rsid w:val="00CC557C"/>
    <w:rsid w:val="00CE357C"/>
    <w:rsid w:val="00D81C5A"/>
    <w:rsid w:val="00D932FB"/>
    <w:rsid w:val="00E200F2"/>
    <w:rsid w:val="00E4617C"/>
    <w:rsid w:val="00E57589"/>
    <w:rsid w:val="00EB6F23"/>
    <w:rsid w:val="00EC3349"/>
    <w:rsid w:val="00EE433A"/>
    <w:rsid w:val="00F71818"/>
    <w:rsid w:val="00F77C1D"/>
    <w:rsid w:val="00F8588C"/>
    <w:rsid w:val="00FC42A9"/>
    <w:rsid w:val="00FE7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58F"/>
  </w:style>
  <w:style w:type="paragraph" w:styleId="1">
    <w:name w:val="heading 1"/>
    <w:basedOn w:val="a"/>
    <w:next w:val="a"/>
    <w:link w:val="10"/>
    <w:qFormat/>
    <w:rsid w:val="0090358F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90358F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90358F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90358F"/>
    <w:pPr>
      <w:keepNext/>
      <w:numPr>
        <w:ilvl w:val="3"/>
        <w:numId w:val="1"/>
      </w:numPr>
      <w:spacing w:after="0" w:line="240" w:lineRule="auto"/>
      <w:ind w:right="5138"/>
      <w:jc w:val="right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rsid w:val="0090358F"/>
    <w:pPr>
      <w:keepNext/>
      <w:numPr>
        <w:ilvl w:val="4"/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6">
    <w:name w:val="heading 6"/>
    <w:basedOn w:val="a"/>
    <w:next w:val="a"/>
    <w:link w:val="60"/>
    <w:qFormat/>
    <w:rsid w:val="0090358F"/>
    <w:pPr>
      <w:keepNext/>
      <w:numPr>
        <w:ilvl w:val="5"/>
        <w:numId w:val="1"/>
      </w:numPr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7">
    <w:name w:val="heading 7"/>
    <w:basedOn w:val="a"/>
    <w:next w:val="a"/>
    <w:link w:val="70"/>
    <w:qFormat/>
    <w:rsid w:val="0090358F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90358F"/>
    <w:pPr>
      <w:keepNext/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90358F"/>
    <w:pPr>
      <w:keepNext/>
      <w:numPr>
        <w:ilvl w:val="8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D00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D004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qFormat/>
    <w:rsid w:val="008D0049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6">
    <w:name w:val="Название Знак"/>
    <w:basedOn w:val="a0"/>
    <w:link w:val="a5"/>
    <w:rsid w:val="008D0049"/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7">
    <w:name w:val="Гипертекстовая ссылка"/>
    <w:basedOn w:val="a0"/>
    <w:rsid w:val="008D0049"/>
    <w:rPr>
      <w:color w:val="008000"/>
    </w:rPr>
  </w:style>
  <w:style w:type="character" w:customStyle="1" w:styleId="a8">
    <w:name w:val="Цветовое выделение"/>
    <w:rsid w:val="008D0049"/>
    <w:rPr>
      <w:b/>
      <w:bCs/>
      <w:color w:val="000080"/>
    </w:rPr>
  </w:style>
  <w:style w:type="paragraph" w:customStyle="1" w:styleId="ConsPlusNormal">
    <w:name w:val="ConsPlusNormal"/>
    <w:rsid w:val="008D004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8D004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styleId="a9">
    <w:name w:val="Normal (Web)"/>
    <w:basedOn w:val="a"/>
    <w:rsid w:val="008D0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8D00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A352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35285"/>
  </w:style>
  <w:style w:type="character" w:customStyle="1" w:styleId="10">
    <w:name w:val="Заголовок 1 Знак"/>
    <w:basedOn w:val="a0"/>
    <w:link w:val="1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60">
    <w:name w:val="Заголовок 6 Знак"/>
    <w:basedOn w:val="a0"/>
    <w:link w:val="6"/>
    <w:rsid w:val="0090358F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70">
    <w:name w:val="Заголовок 7 Знак"/>
    <w:basedOn w:val="a0"/>
    <w:link w:val="7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90358F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90">
    <w:name w:val="Заголовок 9 Знак"/>
    <w:basedOn w:val="a0"/>
    <w:link w:val="9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03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358F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243EA8"/>
    <w:pPr>
      <w:spacing w:after="0" w:line="240" w:lineRule="auto"/>
    </w:pPr>
  </w:style>
  <w:style w:type="paragraph" w:customStyle="1" w:styleId="ConsPlusTitle">
    <w:name w:val="ConsPlusTitle"/>
    <w:rsid w:val="00600A2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f">
    <w:name w:val="List Paragraph"/>
    <w:basedOn w:val="a"/>
    <w:qFormat/>
    <w:rsid w:val="00600A2A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f0">
    <w:name w:val="Table Grid"/>
    <w:basedOn w:val="a1"/>
    <w:uiPriority w:val="59"/>
    <w:rsid w:val="006D079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7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7</Pages>
  <Words>2023</Words>
  <Characters>11533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32</cp:revision>
  <cp:lastPrinted>2015-04-24T01:00:00Z</cp:lastPrinted>
  <dcterms:created xsi:type="dcterms:W3CDTF">2015-04-14T01:25:00Z</dcterms:created>
  <dcterms:modified xsi:type="dcterms:W3CDTF">2020-01-16T03:29:00Z</dcterms:modified>
</cp:coreProperties>
</file>